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4A6" w:rsidRPr="004C2A55" w:rsidRDefault="004C2A55">
      <w:pPr>
        <w:rPr>
          <w:sz w:val="32"/>
          <w:szCs w:val="32"/>
        </w:rPr>
      </w:pPr>
      <w:proofErr w:type="spellStart"/>
      <w:r w:rsidRPr="004C2A55">
        <w:rPr>
          <w:sz w:val="32"/>
          <w:szCs w:val="32"/>
        </w:rPr>
        <w:t>P</w:t>
      </w:r>
      <w:r w:rsidRPr="004C2A55">
        <w:rPr>
          <w:rFonts w:hint="eastAsia"/>
          <w:sz w:val="32"/>
          <w:szCs w:val="32"/>
        </w:rPr>
        <w:t>rtimes</w:t>
      </w:r>
      <w:proofErr w:type="spellEnd"/>
      <w:r w:rsidRPr="004C2A55">
        <w:rPr>
          <w:rFonts w:hint="eastAsia"/>
          <w:sz w:val="32"/>
          <w:szCs w:val="32"/>
        </w:rPr>
        <w:t xml:space="preserve"> story</w:t>
      </w:r>
    </w:p>
    <w:p w:rsidR="00EE060B" w:rsidRPr="004C2A55" w:rsidRDefault="00EE060B" w:rsidP="00EE060B">
      <w:pPr>
        <w:rPr>
          <w:b/>
          <w:sz w:val="32"/>
          <w:szCs w:val="32"/>
          <w:lang w:eastAsia="ja-JP"/>
        </w:rPr>
      </w:pPr>
      <w:r w:rsidRPr="004C2A55">
        <w:rPr>
          <w:rFonts w:hint="eastAsia"/>
          <w:b/>
          <w:sz w:val="32"/>
          <w:szCs w:val="32"/>
          <w:lang w:eastAsia="ja-JP"/>
        </w:rPr>
        <w:t>ボ</w:t>
      </w:r>
      <w:r w:rsidRPr="004C2A55">
        <w:rPr>
          <w:b/>
          <w:sz w:val="32"/>
          <w:szCs w:val="32"/>
          <w:lang w:eastAsia="ja-JP"/>
        </w:rPr>
        <w:t xml:space="preserve"> リ フ エ ノ </w:t>
      </w:r>
      <w:r w:rsidRPr="004C2A55">
        <w:rPr>
          <w:rFonts w:ascii="MS Mincho" w:eastAsia="MS Mincho" w:hAnsi="MS Mincho" w:cs="MS Mincho" w:hint="eastAsia"/>
          <w:b/>
          <w:sz w:val="32"/>
          <w:szCs w:val="32"/>
          <w:lang w:eastAsia="ja-JP"/>
        </w:rPr>
        <w:t>ー</w:t>
      </w:r>
      <w:r w:rsidRPr="004C2A55">
        <w:rPr>
          <w:b/>
          <w:sz w:val="32"/>
          <w:szCs w:val="32"/>
          <w:lang w:eastAsia="ja-JP"/>
        </w:rPr>
        <w:t xml:space="preserve"> ル と 腸</w:t>
      </w:r>
      <w:r w:rsidRPr="004C2A55">
        <w:rPr>
          <w:rFonts w:ascii="새굴림" w:eastAsia="새굴림" w:hAnsi="새굴림" w:cs="새굴림" w:hint="eastAsia"/>
          <w:b/>
          <w:sz w:val="32"/>
          <w:szCs w:val="32"/>
          <w:lang w:eastAsia="ja-JP"/>
        </w:rPr>
        <w:t>内</w:t>
      </w:r>
      <w:r w:rsidRPr="004C2A55">
        <w:rPr>
          <w:rFonts w:ascii="맑은 고딕" w:eastAsia="맑은 고딕" w:hAnsi="맑은 고딕" w:cs="맑은 고딕" w:hint="eastAsia"/>
          <w:b/>
          <w:sz w:val="32"/>
          <w:szCs w:val="32"/>
          <w:lang w:eastAsia="ja-JP"/>
        </w:rPr>
        <w:t>環境に着目した最新</w:t>
      </w:r>
      <w:r w:rsidRPr="004C2A55">
        <w:rPr>
          <w:rFonts w:ascii="새굴림" w:eastAsia="새굴림" w:hAnsi="새굴림" w:cs="새굴림" w:hint="eastAsia"/>
          <w:b/>
          <w:sz w:val="32"/>
          <w:szCs w:val="32"/>
          <w:lang w:eastAsia="ja-JP"/>
        </w:rPr>
        <w:t>研</w:t>
      </w:r>
      <w:r w:rsidRPr="004C2A55">
        <w:rPr>
          <w:rFonts w:ascii="맑은 고딕" w:eastAsia="맑은 고딕" w:hAnsi="맑은 고딕" w:cs="맑은 고딕" w:hint="eastAsia"/>
          <w:b/>
          <w:sz w:val="32"/>
          <w:szCs w:val="32"/>
          <w:lang w:eastAsia="ja-JP"/>
        </w:rPr>
        <w:t>究</w:t>
      </w:r>
      <w:r w:rsidRPr="004C2A55">
        <w:rPr>
          <w:rFonts w:ascii="MS Mincho" w:eastAsia="MS Mincho" w:hAnsi="MS Mincho" w:cs="MS Mincho" w:hint="eastAsia"/>
          <w:b/>
          <w:sz w:val="32"/>
          <w:szCs w:val="32"/>
          <w:lang w:eastAsia="ja-JP"/>
        </w:rPr>
        <w:t>〜</w:t>
      </w:r>
      <w:r w:rsidRPr="004C2A55">
        <w:rPr>
          <w:b/>
          <w:sz w:val="32"/>
          <w:szCs w:val="32"/>
          <w:lang w:eastAsia="ja-JP"/>
        </w:rPr>
        <w:t xml:space="preserve"> 人生 1 0 </w:t>
      </w:r>
      <w:proofErr w:type="spellStart"/>
      <w:r w:rsidRPr="004C2A55">
        <w:rPr>
          <w:b/>
          <w:sz w:val="32"/>
          <w:szCs w:val="32"/>
          <w:lang w:eastAsia="ja-JP"/>
        </w:rPr>
        <w:t>0</w:t>
      </w:r>
      <w:proofErr w:type="spellEnd"/>
      <w:r w:rsidRPr="004C2A55">
        <w:rPr>
          <w:b/>
          <w:sz w:val="32"/>
          <w:szCs w:val="32"/>
          <w:lang w:eastAsia="ja-JP"/>
        </w:rPr>
        <w:t xml:space="preserve"> 年時代到 </w:t>
      </w:r>
      <w:r w:rsidRPr="004C2A55">
        <w:rPr>
          <w:rFonts w:ascii="새굴림" w:eastAsia="새굴림" w:hAnsi="새굴림" w:cs="새굴림" w:hint="eastAsia"/>
          <w:b/>
          <w:sz w:val="32"/>
          <w:szCs w:val="32"/>
          <w:lang w:eastAsia="ja-JP"/>
        </w:rPr>
        <w:t>来</w:t>
      </w:r>
      <w:r w:rsidRPr="004C2A55">
        <w:rPr>
          <w:rFonts w:ascii="맑은 고딕" w:eastAsia="맑은 고딕" w:hAnsi="맑은 고딕" w:cs="맑은 고딕" w:hint="eastAsia"/>
          <w:b/>
          <w:sz w:val="32"/>
          <w:szCs w:val="32"/>
          <w:lang w:eastAsia="ja-JP"/>
        </w:rPr>
        <w:t>に向けた</w:t>
      </w:r>
      <w:r w:rsidRPr="004C2A55">
        <w:rPr>
          <w:b/>
          <w:sz w:val="32"/>
          <w:szCs w:val="32"/>
          <w:lang w:eastAsia="ja-JP"/>
        </w:rPr>
        <w:t xml:space="preserve"> HMPA 開</w:t>
      </w:r>
      <w:r w:rsidRPr="004C2A55">
        <w:rPr>
          <w:rFonts w:ascii="새굴림" w:eastAsia="새굴림" w:hAnsi="새굴림" w:cs="새굴림" w:hint="eastAsia"/>
          <w:b/>
          <w:sz w:val="32"/>
          <w:szCs w:val="32"/>
          <w:lang w:eastAsia="ja-JP"/>
        </w:rPr>
        <w:t>発</w:t>
      </w:r>
      <w:r w:rsidRPr="004C2A55">
        <w:rPr>
          <w:rFonts w:ascii="맑은 고딕" w:eastAsia="맑은 고딕" w:hAnsi="맑은 고딕" w:cs="맑은 고딕" w:hint="eastAsia"/>
          <w:b/>
          <w:sz w:val="32"/>
          <w:szCs w:val="32"/>
          <w:lang w:eastAsia="ja-JP"/>
        </w:rPr>
        <w:t>の裏側</w:t>
      </w:r>
      <w:r w:rsidRPr="004C2A55">
        <w:rPr>
          <w:rFonts w:ascii="MS Mincho" w:eastAsia="MS Mincho" w:hAnsi="MS Mincho" w:cs="MS Mincho" w:hint="eastAsia"/>
          <w:b/>
          <w:sz w:val="32"/>
          <w:szCs w:val="32"/>
          <w:lang w:eastAsia="ja-JP"/>
        </w:rPr>
        <w:t>〜</w:t>
      </w:r>
    </w:p>
    <w:p w:rsidR="00EE060B" w:rsidRPr="00EE060B" w:rsidRDefault="00EE060B" w:rsidP="00EE060B">
      <w:pPr>
        <w:rPr>
          <w:rFonts w:ascii="맑은 고딕" w:eastAsia="맑은 고딕" w:hAnsi="맑은 고딕" w:cs="맑은 고딕"/>
        </w:rPr>
      </w:pPr>
      <w:r>
        <w:t>#機能性表示食品 #人生 100</w:t>
      </w:r>
      <w:proofErr w:type="spellStart"/>
      <w:r>
        <w:t>年時代</w:t>
      </w:r>
      <w:proofErr w:type="spellEnd"/>
      <w:r>
        <w:t xml:space="preserve"> #開</w:t>
      </w:r>
      <w:r>
        <w:rPr>
          <w:rFonts w:ascii="새굴림" w:eastAsia="새굴림" w:hAnsi="새굴림" w:cs="새굴림" w:hint="eastAsia"/>
        </w:rPr>
        <w:t>発</w:t>
      </w:r>
      <w:r>
        <w:rPr>
          <w:rFonts w:ascii="맑은 고딕" w:eastAsia="맑은 고딕" w:hAnsi="맑은 고딕" w:cs="맑은 고딕" w:hint="eastAsia"/>
        </w:rPr>
        <w:t xml:space="preserve">秘話    </w:t>
      </w:r>
      <w:r w:rsidRPr="00EE060B">
        <w:rPr>
          <w:rFonts w:ascii="맑은 고딕" w:eastAsia="맑은 고딕" w:hAnsi="맑은 고딕" w:cs="맑은 고딕"/>
        </w:rPr>
        <w:t>2026年3月4日 08時30分</w:t>
      </w:r>
    </w:p>
    <w:p w:rsidR="00EE060B" w:rsidRDefault="00EE060B" w:rsidP="00EE060B">
      <w:pPr>
        <w:rPr>
          <w:lang w:eastAsia="ja-JP"/>
        </w:rPr>
      </w:pPr>
      <w:r w:rsidRPr="00EE060B">
        <w:rPr>
          <w:rFonts w:ascii="맑은 고딕" w:eastAsia="맑은 고딕" w:hAnsi="맑은 고딕" w:cs="맑은 고딕" w:hint="eastAsia"/>
          <w:lang w:eastAsia="ja-JP"/>
        </w:rPr>
        <w:t>丸善製</w:t>
      </w:r>
      <w:r w:rsidRPr="00EE060B">
        <w:rPr>
          <w:rFonts w:ascii="새굴림" w:eastAsia="새굴림" w:hAnsi="새굴림" w:cs="새굴림" w:hint="eastAsia"/>
          <w:lang w:eastAsia="ja-JP"/>
        </w:rPr>
        <w:t>薬</w:t>
      </w:r>
      <w:r w:rsidRPr="00EE060B">
        <w:rPr>
          <w:rFonts w:ascii="맑은 고딕" w:eastAsia="맑은 고딕" w:hAnsi="맑은 고딕" w:cs="맑은 고딕" w:hint="eastAsia"/>
          <w:lang w:eastAsia="ja-JP"/>
        </w:rPr>
        <w:t>株式</w:t>
      </w:r>
      <w:r w:rsidRPr="00EE060B">
        <w:rPr>
          <w:rFonts w:ascii="새굴림" w:eastAsia="새굴림" w:hAnsi="새굴림" w:cs="새굴림" w:hint="eastAsia"/>
          <w:lang w:eastAsia="ja-JP"/>
        </w:rPr>
        <w:t>会</w:t>
      </w:r>
      <w:r w:rsidRPr="00EE060B">
        <w:rPr>
          <w:rFonts w:ascii="맑은 고딕" w:eastAsia="맑은 고딕" w:hAnsi="맑은 고딕" w:cs="맑은 고딕" w:hint="eastAsia"/>
          <w:lang w:eastAsia="ja-JP"/>
        </w:rPr>
        <w:t>社</w:t>
      </w:r>
    </w:p>
    <w:p w:rsidR="00EE060B" w:rsidRDefault="00EE060B">
      <w:pPr>
        <w:rPr>
          <w:lang w:eastAsia="ja-JP"/>
        </w:rPr>
      </w:pPr>
    </w:p>
    <w:p w:rsidR="00EE060B" w:rsidRDefault="00EE060B">
      <w:pPr>
        <w:rPr>
          <w:lang w:eastAsia="ja-JP"/>
        </w:rPr>
      </w:pPr>
    </w:p>
    <w:p w:rsidR="00EE060B" w:rsidRDefault="00EE060B">
      <w:pPr>
        <w:rPr>
          <w:lang w:eastAsia="ja-JP"/>
        </w:rPr>
      </w:pPr>
    </w:p>
    <w:p w:rsidR="00EE060B" w:rsidRDefault="00EE060B">
      <w:pPr>
        <w:rPr>
          <w:lang w:eastAsia="ja-JP"/>
        </w:rPr>
      </w:pP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ポリフェノ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ルには高い</w:t>
      </w:r>
      <w:r>
        <w:rPr>
          <w:rFonts w:ascii="새굴림" w:eastAsia="새굴림" w:hAnsi="새굴림" w:cs="새굴림" w:hint="eastAsia"/>
          <w:lang w:eastAsia="ja-JP"/>
        </w:rPr>
        <w:t>効</w:t>
      </w:r>
      <w:r>
        <w:rPr>
          <w:rFonts w:ascii="맑은 고딕" w:eastAsia="맑은 고딕" w:hAnsi="맑은 고딕" w:cs="맑은 고딕" w:hint="eastAsia"/>
          <w:lang w:eastAsia="ja-JP"/>
        </w:rPr>
        <w:t>果があります力ぐ、その</w:t>
      </w:r>
      <w:r>
        <w:rPr>
          <w:rFonts w:ascii="새굴림" w:eastAsia="새굴림" w:hAnsi="새굴림" w:cs="새굴림" w:hint="eastAsia"/>
          <w:lang w:eastAsia="ja-JP"/>
        </w:rPr>
        <w:t>効</w:t>
      </w:r>
      <w:r>
        <w:rPr>
          <w:rFonts w:ascii="맑은 고딕" w:eastAsia="맑은 고딕" w:hAnsi="맑은 고딕" w:cs="맑은 고딕" w:hint="eastAsia"/>
          <w:lang w:eastAsia="ja-JP"/>
        </w:rPr>
        <w:t>果を体感できているのは</w:t>
      </w:r>
      <w:r>
        <w:rPr>
          <w:lang w:eastAsia="ja-JP"/>
        </w:rPr>
        <w:t xml:space="preserve">6人に 1 人という調査 報 告 が あ り ま す 。 一 般 的 に ポ リ フ ェ 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lang w:eastAsia="ja-JP"/>
        </w:rPr>
        <w:t xml:space="preserve"> ル は 吸 </w:t>
      </w:r>
      <w:r>
        <w:rPr>
          <w:rFonts w:ascii="새굴림" w:eastAsia="새굴림" w:hAnsi="새굴림" w:cs="새굴림" w:hint="eastAsia"/>
          <w:lang w:eastAsia="ja-JP"/>
        </w:rPr>
        <w:t>収</w:t>
      </w:r>
      <w:r>
        <w:rPr>
          <w:lang w:eastAsia="ja-JP"/>
        </w:rPr>
        <w:t xml:space="preserve"> 性 が 低 い も の が 多 く 、 ポ リ フ ェ ノ 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lang w:eastAsia="ja-JP"/>
        </w:rPr>
        <w:t xml:space="preserve"> ル が 機 能 性 を </w:t>
      </w:r>
      <w:r>
        <w:rPr>
          <w:rFonts w:ascii="새굴림" w:eastAsia="새굴림" w:hAnsi="새굴림" w:cs="새굴림" w:hint="eastAsia"/>
          <w:lang w:eastAsia="ja-JP"/>
        </w:rPr>
        <w:t>発</w:t>
      </w:r>
      <w:r>
        <w:rPr>
          <w:rFonts w:ascii="맑은 고딕" w:eastAsia="맑은 고딕" w:hAnsi="맑은 고딕" w:cs="맑은 고딕" w:hint="eastAsia"/>
          <w:lang w:eastAsia="ja-JP"/>
        </w:rPr>
        <w:t>揮する一つの形と</w:t>
      </w:r>
      <w:r>
        <w:rPr>
          <w:lang w:eastAsia="ja-JP"/>
        </w:rPr>
        <w:t xml:space="preserve"> して、ポリフェノ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ルの腸</w:t>
      </w:r>
      <w:r>
        <w:rPr>
          <w:rFonts w:ascii="새굴림" w:eastAsia="새굴림" w:hAnsi="새굴림" w:cs="새굴림" w:hint="eastAsia"/>
          <w:lang w:eastAsia="ja-JP"/>
        </w:rPr>
        <w:t>内</w:t>
      </w:r>
      <w:r>
        <w:rPr>
          <w:rFonts w:ascii="맑은 고딕" w:eastAsia="맑은 고딕" w:hAnsi="맑은 고딕" w:cs="맑은 고딕" w:hint="eastAsia"/>
          <w:lang w:eastAsia="ja-JP"/>
        </w:rPr>
        <w:t>細菌代謝物についても健康に寄</w:t>
      </w:r>
      <w:r>
        <w:rPr>
          <w:rFonts w:ascii="새굴림" w:eastAsia="새굴림" w:hAnsi="새굴림" w:cs="새굴림" w:hint="eastAsia"/>
          <w:lang w:eastAsia="ja-JP"/>
        </w:rPr>
        <w:t>与</w:t>
      </w:r>
      <w:r>
        <w:rPr>
          <w:rFonts w:ascii="맑은 고딕" w:eastAsia="맑은 고딕" w:hAnsi="맑은 고딕" w:cs="맑은 고딕" w:hint="eastAsia"/>
          <w:lang w:eastAsia="ja-JP"/>
        </w:rPr>
        <w:t>する可能性が</w:t>
      </w:r>
      <w:r>
        <w:rPr>
          <w:lang w:eastAsia="ja-JP"/>
        </w:rPr>
        <w:t xml:space="preserve"> 報告 されています。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そこでコ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ヒ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のクロロゲン酸やワインのレスペラ</w:t>
      </w:r>
      <w:r>
        <w:rPr>
          <w:lang w:eastAsia="ja-JP"/>
        </w:rPr>
        <w:t xml:space="preserve"> トロ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ル、ミカンのヘスペリジンなどの特定</w:t>
      </w:r>
      <w:r>
        <w:rPr>
          <w:lang w:eastAsia="ja-JP"/>
        </w:rPr>
        <w:t xml:space="preserve"> 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のポリフェノ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ルが腸</w:t>
      </w:r>
      <w:r>
        <w:rPr>
          <w:rFonts w:ascii="새굴림" w:eastAsia="새굴림" w:hAnsi="새굴림" w:cs="새굴림" w:hint="eastAsia"/>
          <w:lang w:eastAsia="ja-JP"/>
        </w:rPr>
        <w:t>内</w:t>
      </w:r>
      <w:r>
        <w:rPr>
          <w:rFonts w:ascii="맑은 고딕" w:eastAsia="맑은 고딕" w:hAnsi="맑은 고딕" w:cs="맑은 고딕" w:hint="eastAsia"/>
          <w:lang w:eastAsia="ja-JP"/>
        </w:rPr>
        <w:t>細菌によって代謝された際に共通して</w:t>
      </w:r>
      <w:r>
        <w:rPr>
          <w:rFonts w:ascii="새굴림" w:eastAsia="새굴림" w:hAnsi="새굴림" w:cs="새굴림" w:hint="eastAsia"/>
          <w:lang w:eastAsia="ja-JP"/>
        </w:rPr>
        <w:t>検</w:t>
      </w:r>
      <w:r>
        <w:rPr>
          <w:rFonts w:ascii="맑은 고딕" w:eastAsia="맑은 고딕" w:hAnsi="맑은 고딕" w:cs="맑은 고딕" w:hint="eastAsia"/>
          <w:lang w:eastAsia="ja-JP"/>
        </w:rPr>
        <w:t>出される</w:t>
      </w:r>
      <w:r>
        <w:rPr>
          <w:lang w:eastAsia="ja-JP"/>
        </w:rPr>
        <w:t>HMPA (3-(4-Hydroxy-</w:t>
      </w:r>
    </w:p>
    <w:p w:rsidR="00EE060B" w:rsidRDefault="00EE060B" w:rsidP="00EE060B">
      <w:pPr>
        <w:rPr>
          <w:lang w:eastAsia="ja-JP"/>
        </w:rPr>
      </w:pPr>
      <w:r>
        <w:rPr>
          <w:lang w:eastAsia="ja-JP"/>
        </w:rPr>
        <w:t xml:space="preserve">3-Methoxyphenyl) </w:t>
      </w:r>
      <w:proofErr w:type="spellStart"/>
      <w:r>
        <w:rPr>
          <w:lang w:eastAsia="ja-JP"/>
        </w:rPr>
        <w:t>Propk</w:t>
      </w:r>
      <w:proofErr w:type="spellEnd"/>
      <w:r>
        <w:rPr>
          <w:lang w:eastAsia="ja-JP"/>
        </w:rPr>
        <w:t>)</w:t>
      </w:r>
      <w:proofErr w:type="spellStart"/>
      <w:r>
        <w:rPr>
          <w:lang w:eastAsia="ja-JP"/>
        </w:rPr>
        <w:t>nic</w:t>
      </w:r>
      <w:proofErr w:type="spellEnd"/>
      <w:r>
        <w:rPr>
          <w:lang w:eastAsia="ja-JP"/>
        </w:rPr>
        <w:t xml:space="preserve"> Acidの略</w:t>
      </w:r>
      <w:r>
        <w:rPr>
          <w:rFonts w:ascii="새굴림" w:eastAsia="새굴림" w:hAnsi="새굴림" w:cs="새굴림" w:hint="eastAsia"/>
          <w:lang w:eastAsia="ja-JP"/>
        </w:rPr>
        <w:t>称</w:t>
      </w:r>
      <w:r>
        <w:rPr>
          <w:lang w:eastAsia="ja-JP"/>
        </w:rPr>
        <w:t>) を直接</w:t>
      </w:r>
      <w:r>
        <w:rPr>
          <w:rFonts w:ascii="새굴림" w:eastAsia="새굴림" w:hAnsi="새굴림" w:cs="새굴림" w:hint="eastAsia"/>
          <w:lang w:eastAsia="ja-JP"/>
        </w:rPr>
        <w:t>摂</w:t>
      </w:r>
      <w:r>
        <w:rPr>
          <w:rFonts w:ascii="맑은 고딕" w:eastAsia="맑은 고딕" w:hAnsi="맑은 고딕" w:cs="맑은 고딕" w:hint="eastAsia"/>
          <w:lang w:eastAsia="ja-JP"/>
        </w:rPr>
        <w:t>取すれば、腸</w:t>
      </w:r>
      <w:r>
        <w:rPr>
          <w:rFonts w:ascii="새굴림" w:eastAsia="새굴림" w:hAnsi="새굴림" w:cs="새굴림" w:hint="eastAsia"/>
          <w:lang w:eastAsia="ja-JP"/>
        </w:rPr>
        <w:t>内</w:t>
      </w:r>
      <w:r>
        <w:rPr>
          <w:rFonts w:ascii="맑은 고딕" w:eastAsia="맑은 고딕" w:hAnsi="맑은 고딕" w:cs="맑은 고딕" w:hint="eastAsia"/>
          <w:lang w:eastAsia="ja-JP"/>
        </w:rPr>
        <w:t>環境に左右されずに</w:t>
      </w:r>
      <w:r>
        <w:rPr>
          <w:rFonts w:ascii="새굴림" w:eastAsia="새굴림" w:hAnsi="새굴림" w:cs="새굴림" w:hint="eastAsia"/>
          <w:lang w:eastAsia="ja-JP"/>
        </w:rPr>
        <w:t>様</w:t>
      </w:r>
      <w:r>
        <w:rPr>
          <w:rFonts w:ascii="MS Mincho" w:eastAsia="MS Mincho" w:hAnsi="MS Mincho" w:cs="MS Mincho" w:hint="eastAsia"/>
          <w:lang w:eastAsia="ja-JP"/>
        </w:rPr>
        <w:t>々</w:t>
      </w:r>
      <w:r>
        <w:rPr>
          <w:rFonts w:ascii="맑은 고딕" w:eastAsia="맑은 고딕" w:hAnsi="맑은 고딕" w:cs="맑은 고딕" w:hint="eastAsia"/>
          <w:lang w:eastAsia="ja-JP"/>
        </w:rPr>
        <w:t>な機</w:t>
      </w:r>
      <w:r>
        <w:rPr>
          <w:lang w:eastAsia="ja-JP"/>
        </w:rPr>
        <w:t xml:space="preserve"> 能が期待で</w:t>
      </w:r>
      <w:r>
        <w:t>큔</w:t>
      </w:r>
      <w:r>
        <w:rPr>
          <w:lang w:eastAsia="ja-JP"/>
        </w:rPr>
        <w:t>るのでは? との考えのもと、丸善製</w:t>
      </w:r>
      <w:r>
        <w:rPr>
          <w:rFonts w:ascii="새굴림" w:eastAsia="새굴림" w:hAnsi="새굴림" w:cs="새굴림" w:hint="eastAsia"/>
          <w:lang w:eastAsia="ja-JP"/>
        </w:rPr>
        <w:t>薬</w:t>
      </w:r>
      <w:r>
        <w:rPr>
          <w:rFonts w:ascii="맑은 고딕" w:eastAsia="맑은 고딕" w:hAnsi="맑은 고딕" w:cs="맑은 고딕" w:hint="eastAsia"/>
          <w:lang w:eastAsia="ja-JP"/>
        </w:rPr>
        <w:t>株式</w:t>
      </w:r>
      <w:r>
        <w:rPr>
          <w:rFonts w:ascii="새굴림" w:eastAsia="새굴림" w:hAnsi="새굴림" w:cs="새굴림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社は</w:t>
      </w:r>
      <w:r>
        <w:rPr>
          <w:lang w:eastAsia="ja-JP"/>
        </w:rPr>
        <w:t>HMPAプロジェク トを立ち上け'、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長年</w:t>
      </w:r>
      <w:r>
        <w:rPr>
          <w:rFonts w:ascii="새굴림" w:eastAsia="새굴림" w:hAnsi="새굴림" w:cs="새굴림" w:hint="eastAsia"/>
          <w:lang w:eastAsia="ja-JP"/>
        </w:rPr>
        <w:t>研</w:t>
      </w:r>
      <w:r>
        <w:rPr>
          <w:rFonts w:ascii="맑은 고딕" w:eastAsia="맑은 고딕" w:hAnsi="맑은 고딕" w:cs="맑은 고딕" w:hint="eastAsia"/>
          <w:lang w:eastAsia="ja-JP"/>
        </w:rPr>
        <w:t>究を</w:t>
      </w:r>
      <w:r>
        <w:rPr>
          <w:rFonts w:ascii="새굴림" w:eastAsia="새굴림" w:hAnsi="새굴림" w:cs="새굴림" w:hint="eastAsia"/>
          <w:lang w:eastAsia="ja-JP"/>
        </w:rPr>
        <w:t>続</w:t>
      </w:r>
      <w:r>
        <w:rPr>
          <w:rFonts w:ascii="맑은 고딕" w:eastAsia="맑은 고딕" w:hAnsi="맑은 고딕" w:cs="맑은 고딕" w:hint="eastAsia"/>
          <w:lang w:eastAsia="ja-JP"/>
        </w:rPr>
        <w:t>けてきました。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その結果、</w:t>
      </w:r>
      <w:r>
        <w:rPr>
          <w:lang w:eastAsia="ja-JP"/>
        </w:rPr>
        <w:t>HMPA を規格化 した食品原料「アクティ ポデ'ィ RB」の開</w:t>
      </w:r>
      <w:r>
        <w:rPr>
          <w:rFonts w:ascii="새굴림" w:eastAsia="새굴림" w:hAnsi="새굴림" w:cs="새굴림" w:hint="eastAsia"/>
          <w:lang w:eastAsia="ja-JP"/>
        </w:rPr>
        <w:t>発</w:t>
      </w:r>
      <w:r>
        <w:rPr>
          <w:rFonts w:ascii="맑은 고딕" w:eastAsia="맑은 고딕" w:hAnsi="맑은 고딕" w:cs="맑은 고딕" w:hint="eastAsia"/>
          <w:lang w:eastAsia="ja-JP"/>
        </w:rPr>
        <w:t>に成功。多くの健康を意識</w:t>
      </w:r>
      <w:r>
        <w:rPr>
          <w:lang w:eastAsia="ja-JP"/>
        </w:rPr>
        <w:t xml:space="preserve"> し た 食 品 に 使 用 さ れ る よ う に な り ま し た 。 ※ 「 ア ク テ ィ ボ デ ' ィ 」 「 H M P A 」 は 、 丸 善 製 </w:t>
      </w:r>
      <w:r>
        <w:rPr>
          <w:rFonts w:ascii="새굴림" w:eastAsia="새굴림" w:hAnsi="새굴림" w:cs="새굴림" w:hint="eastAsia"/>
          <w:lang w:eastAsia="ja-JP"/>
        </w:rPr>
        <w:t>薬</w:t>
      </w:r>
      <w:r>
        <w:rPr>
          <w:lang w:eastAsia="ja-JP"/>
        </w:rPr>
        <w:t xml:space="preserve"> </w:t>
      </w:r>
      <w:r>
        <w:rPr>
          <w:rFonts w:ascii="MS Mincho" w:eastAsia="MS Mincho" w:hAnsi="MS Mincho" w:cs="MS Mincho" w:hint="eastAsia"/>
          <w:lang w:eastAsia="ja-JP"/>
        </w:rPr>
        <w:t>㈱</w:t>
      </w:r>
      <w:r>
        <w:rPr>
          <w:lang w:eastAsia="ja-JP"/>
        </w:rPr>
        <w:t xml:space="preserve"> の 登 </w:t>
      </w:r>
      <w:r>
        <w:rPr>
          <w:rFonts w:ascii="새굴림" w:eastAsia="새굴림" w:hAnsi="새굴림" w:cs="새굴림" w:hint="eastAsia"/>
          <w:lang w:eastAsia="ja-JP"/>
        </w:rPr>
        <w:t>録</w:t>
      </w:r>
      <w:r>
        <w:rPr>
          <w:lang w:eastAsia="ja-JP"/>
        </w:rPr>
        <w:t xml:space="preserve"> 商標です。</w:t>
      </w:r>
    </w:p>
    <w:p w:rsidR="00EE060B" w:rsidRDefault="00EE060B" w:rsidP="00EE060B">
      <w:pPr>
        <w:rPr>
          <w:rFonts w:ascii="맑은 고딕" w:eastAsia="맑은 고딕" w:hAnsi="맑은 고딕" w:cs="맑은 고딕"/>
          <w:lang w:eastAsia="ja-JP"/>
        </w:rPr>
      </w:pPr>
      <w:r>
        <w:rPr>
          <w:rFonts w:hint="eastAsia"/>
          <w:lang w:eastAsia="ja-JP"/>
        </w:rPr>
        <w:t>本記事では、丸善製</w:t>
      </w:r>
      <w:r>
        <w:rPr>
          <w:rFonts w:ascii="새굴림" w:eastAsia="새굴림" w:hAnsi="새굴림" w:cs="새굴림" w:hint="eastAsia"/>
          <w:lang w:eastAsia="ja-JP"/>
        </w:rPr>
        <w:t>薬</w:t>
      </w:r>
      <w:r>
        <w:rPr>
          <w:rFonts w:ascii="맑은 고딕" w:eastAsia="맑은 고딕" w:hAnsi="맑은 고딕" w:cs="맑은 고딕" w:hint="eastAsia"/>
          <w:lang w:eastAsia="ja-JP"/>
        </w:rPr>
        <w:t>株式</w:t>
      </w:r>
      <w:r>
        <w:rPr>
          <w:rFonts w:ascii="새굴림" w:eastAsia="새굴림" w:hAnsi="새굴림" w:cs="새굴림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社</w:t>
      </w:r>
      <w:r>
        <w:rPr>
          <w:rFonts w:ascii="새굴림" w:eastAsia="새굴림" w:hAnsi="새굴림" w:cs="새굴림" w:hint="eastAsia"/>
          <w:lang w:eastAsia="ja-JP"/>
        </w:rPr>
        <w:t>研</w:t>
      </w:r>
      <w:r>
        <w:rPr>
          <w:rFonts w:ascii="맑은 고딕" w:eastAsia="맑은 고딕" w:hAnsi="맑은 고딕" w:cs="맑은 고딕" w:hint="eastAsia"/>
          <w:lang w:eastAsia="ja-JP"/>
        </w:rPr>
        <w:t>究開</w:t>
      </w:r>
      <w:r>
        <w:rPr>
          <w:rFonts w:ascii="새굴림" w:eastAsia="새굴림" w:hAnsi="새굴림" w:cs="새굴림" w:hint="eastAsia"/>
          <w:lang w:eastAsia="ja-JP"/>
        </w:rPr>
        <w:t>発</w:t>
      </w:r>
      <w:r>
        <w:rPr>
          <w:rFonts w:ascii="맑은 고딕" w:eastAsia="맑은 고딕" w:hAnsi="맑은 고딕" w:cs="맑은 고딕" w:hint="eastAsia"/>
          <w:lang w:eastAsia="ja-JP"/>
        </w:rPr>
        <w:t>本部に所</w:t>
      </w:r>
      <w:r>
        <w:rPr>
          <w:rFonts w:ascii="새굴림" w:eastAsia="새굴림" w:hAnsi="새굴림" w:cs="새굴림" w:hint="eastAsia"/>
          <w:lang w:eastAsia="ja-JP"/>
        </w:rPr>
        <w:t>属</w:t>
      </w:r>
      <w:r>
        <w:rPr>
          <w:rFonts w:ascii="맑은 고딕" w:eastAsia="맑은 고딕" w:hAnsi="맑은 고딕" w:cs="맑은 고딕" w:hint="eastAsia"/>
          <w:lang w:eastAsia="ja-JP"/>
        </w:rPr>
        <w:t>する</w:t>
      </w:r>
      <w:r>
        <w:rPr>
          <w:lang w:eastAsia="ja-JP"/>
        </w:rPr>
        <w:t>HMPAプロジェク トメンバ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が、開</w:t>
      </w:r>
      <w:r>
        <w:rPr>
          <w:rFonts w:ascii="새굴림" w:eastAsia="새굴림" w:hAnsi="새굴림" w:cs="새굴림" w:hint="eastAsia"/>
          <w:lang w:eastAsia="ja-JP"/>
        </w:rPr>
        <w:t>発</w:t>
      </w:r>
      <w:r>
        <w:rPr>
          <w:rFonts w:ascii="맑은 고딕" w:eastAsia="맑은 고딕" w:hAnsi="맑은 고딕" w:cs="맑은 고딕" w:hint="eastAsia"/>
          <w:lang w:eastAsia="ja-JP"/>
        </w:rPr>
        <w:t>の</w:t>
      </w:r>
      <w:r>
        <w:rPr>
          <w:lang w:eastAsia="ja-JP"/>
        </w:rPr>
        <w:t xml:space="preserve"> 背景や苦</w:t>
      </w:r>
      <w:r>
        <w:rPr>
          <w:rFonts w:ascii="새굴림" w:eastAsia="새굴림" w:hAnsi="새굴림" w:cs="새굴림" w:hint="eastAsia"/>
          <w:lang w:eastAsia="ja-JP"/>
        </w:rPr>
        <w:t>労</w:t>
      </w:r>
      <w:r>
        <w:rPr>
          <w:rFonts w:ascii="맑은 고딕" w:eastAsia="맑은 고딕" w:hAnsi="맑은 고딕" w:cs="맑은 고딕" w:hint="eastAsia"/>
          <w:lang w:eastAsia="ja-JP"/>
        </w:rPr>
        <w:t>話、</w:t>
      </w:r>
      <w:r>
        <w:rPr>
          <w:rFonts w:ascii="새굴림" w:eastAsia="새굴림" w:hAnsi="새굴림" w:cs="새굴림" w:hint="eastAsia"/>
          <w:lang w:eastAsia="ja-JP"/>
        </w:rPr>
        <w:t>将来</w:t>
      </w:r>
      <w:r>
        <w:rPr>
          <w:rFonts w:ascii="맑은 고딕" w:eastAsia="맑은 고딕" w:hAnsi="맑은 고딕" w:cs="맑은 고딕" w:hint="eastAsia"/>
          <w:lang w:eastAsia="ja-JP"/>
        </w:rPr>
        <w:t>展望を語ります。</w:t>
      </w:r>
    </w:p>
    <w:p w:rsidR="00EE060B" w:rsidRDefault="00EE060B" w:rsidP="00EE060B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  <w:noProof/>
        </w:rPr>
        <w:drawing>
          <wp:inline distT="0" distB="0" distL="0" distR="0">
            <wp:extent cx="4581525" cy="3162300"/>
            <wp:effectExtent l="19050" t="0" r="952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60B" w:rsidRDefault="00EE060B" w:rsidP="00EE060B">
      <w:pPr>
        <w:rPr>
          <w:lang w:eastAsia="ja-JP"/>
        </w:rPr>
      </w:pPr>
      <w:r w:rsidRPr="00EE060B">
        <w:rPr>
          <w:rFonts w:hint="eastAsia"/>
          <w:lang w:eastAsia="ja-JP"/>
        </w:rPr>
        <w:lastRenderedPageBreak/>
        <w:t>丸善製</w:t>
      </w:r>
      <w:r w:rsidRPr="00EE060B">
        <w:rPr>
          <w:rFonts w:ascii="새굴림" w:eastAsia="새굴림" w:hAnsi="새굴림" w:cs="새굴림" w:hint="eastAsia"/>
          <w:lang w:eastAsia="ja-JP"/>
        </w:rPr>
        <w:t>薬総</w:t>
      </w:r>
      <w:r w:rsidRPr="00EE060B">
        <w:rPr>
          <w:rFonts w:ascii="맑은 고딕" w:eastAsia="맑은 고딕" w:hAnsi="맑은 고딕" w:cs="맑은 고딕" w:hint="eastAsia"/>
          <w:lang w:eastAsia="ja-JP"/>
        </w:rPr>
        <w:t>合</w:t>
      </w:r>
      <w:r w:rsidRPr="00EE060B">
        <w:rPr>
          <w:rFonts w:ascii="새굴림" w:eastAsia="새굴림" w:hAnsi="새굴림" w:cs="새굴림" w:hint="eastAsia"/>
          <w:lang w:eastAsia="ja-JP"/>
        </w:rPr>
        <w:t>研</w:t>
      </w:r>
      <w:r w:rsidRPr="00EE060B">
        <w:rPr>
          <w:rFonts w:ascii="맑은 고딕" w:eastAsia="맑은 고딕" w:hAnsi="맑은 고딕" w:cs="맑은 고딕" w:hint="eastAsia"/>
          <w:lang w:eastAsia="ja-JP"/>
        </w:rPr>
        <w:t>究所にて。</w:t>
      </w:r>
      <w:r w:rsidRPr="00EE060B">
        <w:rPr>
          <w:rFonts w:ascii="새굴림" w:eastAsia="새굴림" w:hAnsi="새굴림" w:cs="새굴림" w:hint="eastAsia"/>
          <w:lang w:eastAsia="ja-JP"/>
        </w:rPr>
        <w:t>写真</w:t>
      </w:r>
      <w:r w:rsidRPr="00EE060B">
        <w:rPr>
          <w:rFonts w:ascii="맑은 고딕" w:eastAsia="맑은 고딕" w:hAnsi="맑은 고딕" w:cs="맑은 고딕" w:hint="eastAsia"/>
          <w:lang w:eastAsia="ja-JP"/>
        </w:rPr>
        <w:t>左から栢木、棄原、阿波</w:t>
      </w:r>
    </w:p>
    <w:p w:rsidR="00EE060B" w:rsidRDefault="00EE060B" w:rsidP="00EE060B">
      <w:pPr>
        <w:rPr>
          <w:lang w:eastAsia="ja-JP"/>
        </w:rPr>
      </w:pPr>
    </w:p>
    <w:p w:rsidR="00EE060B" w:rsidRDefault="00EE060B" w:rsidP="00EE060B">
      <w:pPr>
        <w:rPr>
          <w:lang w:eastAsia="ja-JP"/>
        </w:rPr>
      </w:pPr>
    </w:p>
    <w:p w:rsidR="00EE060B" w:rsidRDefault="00EE060B" w:rsidP="00EE060B">
      <w:pPr>
        <w:rPr>
          <w:lang w:eastAsia="ja-JP"/>
        </w:rPr>
      </w:pP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ボリ</w:t>
      </w:r>
      <w:r>
        <w:rPr>
          <w:lang w:eastAsia="ja-JP"/>
        </w:rPr>
        <w:t xml:space="preserve"> フェノ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ルの腸</w:t>
      </w:r>
      <w:r>
        <w:rPr>
          <w:rFonts w:ascii="새굴림" w:eastAsia="새굴림" w:hAnsi="새굴림" w:cs="새굴림" w:hint="eastAsia"/>
          <w:lang w:eastAsia="ja-JP"/>
        </w:rPr>
        <w:t>内</w:t>
      </w:r>
      <w:r>
        <w:rPr>
          <w:rFonts w:ascii="맑은 고딕" w:eastAsia="맑은 고딕" w:hAnsi="맑은 고딕" w:cs="맑은 고딕" w:hint="eastAsia"/>
          <w:lang w:eastAsia="ja-JP"/>
        </w:rPr>
        <w:t>細菌代謝物</w:t>
      </w:r>
      <w:r>
        <w:rPr>
          <w:lang w:eastAsia="ja-JP"/>
        </w:rPr>
        <w:t>HMPAに着目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——</w:t>
      </w:r>
      <w:r>
        <w:rPr>
          <w:lang w:eastAsia="ja-JP"/>
        </w:rPr>
        <w:t>HMPAに着目 した背景を</w:t>
      </w:r>
      <w:r>
        <w:rPr>
          <w:rFonts w:ascii="새굴림" w:eastAsia="새굴림" w:hAnsi="새굴림" w:cs="새굴림" w:hint="eastAsia"/>
          <w:lang w:eastAsia="ja-JP"/>
        </w:rPr>
        <w:t>教</w:t>
      </w:r>
      <w:r>
        <w:rPr>
          <w:rFonts w:ascii="맑은 고딕" w:eastAsia="맑은 고딕" w:hAnsi="맑은 고딕" w:cs="맑은 고딕" w:hint="eastAsia"/>
          <w:lang w:eastAsia="ja-JP"/>
        </w:rPr>
        <w:t>えて</w:t>
      </w:r>
      <w:r>
        <w:rPr>
          <w:lang w:eastAsia="ja-JP"/>
        </w:rPr>
        <w:t xml:space="preserve"> く ださい</w:t>
      </w:r>
      <w:r>
        <w:rPr>
          <w:rFonts w:ascii="MS Mincho" w:eastAsia="MS Mincho" w:hAnsi="MS Mincho" w:cs="MS Mincho" w:hint="eastAsia"/>
          <w:lang w:eastAsia="ja-JP"/>
        </w:rPr>
        <w:t>〇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栢木</w:t>
      </w:r>
      <w:r>
        <w:rPr>
          <w:lang w:eastAsia="ja-JP"/>
        </w:rPr>
        <w:t xml:space="preserve"> : WHOは非感染性疾患のリスクを下げるため、1 日に4Mg以上の野菜や果物の</w:t>
      </w:r>
      <w:r>
        <w:rPr>
          <w:rFonts w:ascii="새굴림" w:eastAsia="새굴림" w:hAnsi="새굴림" w:cs="새굴림" w:hint="eastAsia"/>
          <w:lang w:eastAsia="ja-JP"/>
        </w:rPr>
        <w:t>摂</w:t>
      </w:r>
      <w:r>
        <w:rPr>
          <w:rFonts w:ascii="맑은 고딕" w:eastAsia="맑은 고딕" w:hAnsi="맑은 고딕" w:cs="맑은 고딕" w:hint="eastAsia"/>
          <w:lang w:eastAsia="ja-JP"/>
        </w:rPr>
        <w:t>取を推</w:t>
      </w:r>
      <w:r>
        <w:rPr>
          <w:rFonts w:ascii="새굴림" w:eastAsia="새굴림" w:hAnsi="새굴림" w:cs="새굴림" w:hint="eastAsia"/>
          <w:lang w:eastAsia="ja-JP"/>
        </w:rPr>
        <w:t>奨</w:t>
      </w:r>
      <w:r>
        <w:rPr>
          <w:rFonts w:ascii="맑은 고딕" w:eastAsia="맑은 고딕" w:hAnsi="맑은 고딕" w:cs="맑은 고딕" w:hint="eastAsia"/>
          <w:lang w:eastAsia="ja-JP"/>
        </w:rPr>
        <w:t>し</w:t>
      </w:r>
      <w:r>
        <w:rPr>
          <w:lang w:eastAsia="ja-JP"/>
        </w:rPr>
        <w:t xml:space="preserve"> てい ます。その有</w:t>
      </w:r>
      <w:r>
        <w:rPr>
          <w:rFonts w:ascii="새굴림" w:eastAsia="새굴림" w:hAnsi="새굴림" w:cs="새굴림" w:hint="eastAsia"/>
          <w:lang w:eastAsia="ja-JP"/>
        </w:rPr>
        <w:t>効</w:t>
      </w:r>
      <w:r>
        <w:rPr>
          <w:rFonts w:ascii="맑은 고딕" w:eastAsia="맑은 고딕" w:hAnsi="맑은 고딕" w:cs="맑은 고딕" w:hint="eastAsia"/>
          <w:lang w:eastAsia="ja-JP"/>
        </w:rPr>
        <w:t>成分のひと</w:t>
      </w:r>
      <w:r>
        <w:rPr>
          <w:lang w:eastAsia="ja-JP"/>
        </w:rPr>
        <w:t xml:space="preserve"> つであ るポ リフェノ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ルです力</w:t>
      </w:r>
      <w:r>
        <w:rPr>
          <w:lang w:eastAsia="ja-JP"/>
        </w:rPr>
        <w:t xml:space="preserve">^ </w:t>
      </w:r>
      <w:r>
        <w:rPr>
          <w:rFonts w:hint="eastAsia"/>
          <w:lang w:eastAsia="ja-JP"/>
        </w:rPr>
        <w:t>体</w:t>
      </w:r>
      <w:r>
        <w:rPr>
          <w:rFonts w:ascii="새굴림" w:eastAsia="새굴림" w:hAnsi="새굴림" w:cs="새굴림" w:hint="eastAsia"/>
          <w:lang w:eastAsia="ja-JP"/>
        </w:rPr>
        <w:t>内</w:t>
      </w:r>
      <w:r>
        <w:rPr>
          <w:rFonts w:ascii="맑은 고딕" w:eastAsia="맑은 고딕" w:hAnsi="맑은 고딕" w:cs="맑은 고딕" w:hint="eastAsia"/>
          <w:lang w:eastAsia="ja-JP"/>
        </w:rPr>
        <w:t>に</w:t>
      </w:r>
      <w:r>
        <w:rPr>
          <w:rFonts w:ascii="새굴림" w:eastAsia="새굴림" w:hAnsi="새굴림" w:cs="새굴림" w:hint="eastAsia"/>
          <w:lang w:eastAsia="ja-JP"/>
        </w:rPr>
        <w:t>摂</w:t>
      </w:r>
      <w:r>
        <w:rPr>
          <w:rFonts w:ascii="맑은 고딕" w:eastAsia="맑은 고딕" w:hAnsi="맑은 고딕" w:cs="맑은 고딕" w:hint="eastAsia"/>
          <w:lang w:eastAsia="ja-JP"/>
        </w:rPr>
        <w:t>取後、腸</w:t>
      </w:r>
      <w:r>
        <w:rPr>
          <w:rFonts w:ascii="새굴림" w:eastAsia="새굴림" w:hAnsi="새굴림" w:cs="새굴림" w:hint="eastAsia"/>
          <w:lang w:eastAsia="ja-JP"/>
        </w:rPr>
        <w:t>内</w:t>
      </w:r>
      <w:r>
        <w:rPr>
          <w:rFonts w:ascii="맑은 고딕" w:eastAsia="맑은 고딕" w:hAnsi="맑은 고딕" w:cs="맑은 고딕" w:hint="eastAsia"/>
          <w:lang w:eastAsia="ja-JP"/>
        </w:rPr>
        <w:t>細菌によっ</w:t>
      </w:r>
      <w:r>
        <w:rPr>
          <w:lang w:eastAsia="ja-JP"/>
        </w:rPr>
        <w:t xml:space="preserve"> て</w:t>
      </w:r>
      <w:r>
        <w:rPr>
          <w:rFonts w:ascii="새굴림" w:eastAsia="새굴림" w:hAnsi="새굴림" w:cs="새굴림" w:hint="eastAsia"/>
          <w:lang w:eastAsia="ja-JP"/>
        </w:rPr>
        <w:t>広</w:t>
      </w:r>
      <w:r>
        <w:rPr>
          <w:rFonts w:ascii="맑은 고딕" w:eastAsia="맑은 고딕" w:hAnsi="맑은 고딕" w:cs="맑은 고딕" w:hint="eastAsia"/>
          <w:lang w:eastAsia="ja-JP"/>
        </w:rPr>
        <w:t>汎な代謝を受けることが知られています。特にフェニルプロバノイ</w:t>
      </w:r>
      <w:r>
        <w:rPr>
          <w:lang w:eastAsia="ja-JP"/>
        </w:rPr>
        <w:t xml:space="preserve"> ド (C6-C3化合物) はポ リフェノ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ルの合成</w:t>
      </w:r>
      <w:r>
        <w:rPr>
          <w:rFonts w:ascii="새굴림" w:eastAsia="새굴림" w:hAnsi="새굴림" w:cs="새굴림" w:hint="eastAsia"/>
          <w:lang w:eastAsia="ja-JP"/>
        </w:rPr>
        <w:t>経</w:t>
      </w:r>
      <w:r>
        <w:rPr>
          <w:rFonts w:ascii="맑은 고딕" w:eastAsia="맑은 고딕" w:hAnsi="맑은 고딕" w:cs="맑은 고딕" w:hint="eastAsia"/>
          <w:lang w:eastAsia="ja-JP"/>
        </w:rPr>
        <w:t>路や代謝</w:t>
      </w:r>
      <w:r>
        <w:rPr>
          <w:rFonts w:ascii="새굴림" w:eastAsia="새굴림" w:hAnsi="새굴림" w:cs="새굴림" w:hint="eastAsia"/>
          <w:lang w:eastAsia="ja-JP"/>
        </w:rPr>
        <w:t>経</w:t>
      </w:r>
      <w:r>
        <w:rPr>
          <w:rFonts w:ascii="맑은 고딕" w:eastAsia="맑은 고딕" w:hAnsi="맑은 고딕" w:cs="맑은 고딕" w:hint="eastAsia"/>
          <w:lang w:eastAsia="ja-JP"/>
        </w:rPr>
        <w:t>路の中間代謝物です。その中でも身体に良いとされるコ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ヒ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lang w:eastAsia="ja-JP"/>
        </w:rPr>
        <w:t xml:space="preserve"> やカカオ、ブドウなどのポリフェノ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ルが豊富な食品の</w:t>
      </w:r>
      <w:r>
        <w:rPr>
          <w:rFonts w:ascii="새굴림" w:eastAsia="새굴림" w:hAnsi="새굴림" w:cs="새굴림" w:hint="eastAsia"/>
          <w:lang w:eastAsia="ja-JP"/>
        </w:rPr>
        <w:t>摂</w:t>
      </w:r>
      <w:r>
        <w:rPr>
          <w:rFonts w:ascii="맑은 고딕" w:eastAsia="맑은 고딕" w:hAnsi="맑은 고딕" w:cs="맑은 고딕" w:hint="eastAsia"/>
          <w:lang w:eastAsia="ja-JP"/>
        </w:rPr>
        <w:t>取後に、血漿や尿中にも</w:t>
      </w:r>
      <w:r>
        <w:rPr>
          <w:rFonts w:ascii="새굴림" w:eastAsia="새굴림" w:hAnsi="새굴림" w:cs="새굴림" w:hint="eastAsia"/>
          <w:lang w:eastAsia="ja-JP"/>
        </w:rPr>
        <w:t>検</w:t>
      </w:r>
      <w:r>
        <w:rPr>
          <w:rFonts w:ascii="맑은 고딕" w:eastAsia="맑은 고딕" w:hAnsi="맑은 고딕" w:cs="맑은 고딕" w:hint="eastAsia"/>
          <w:lang w:eastAsia="ja-JP"/>
        </w:rPr>
        <w:t>出される</w:t>
      </w:r>
      <w:r>
        <w:rPr>
          <w:lang w:eastAsia="ja-JP"/>
        </w:rPr>
        <w:t>H MPAに、私たちは着目 しました。</w:t>
      </w:r>
    </w:p>
    <w:p w:rsidR="00EE060B" w:rsidRDefault="00EE060B" w:rsidP="00EE060B">
      <w:pPr>
        <w:rPr>
          <w:lang w:eastAsia="ja-JP"/>
        </w:rPr>
      </w:pP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—</w:t>
      </w:r>
      <w:r>
        <w:rPr>
          <w:lang w:eastAsia="ja-JP"/>
        </w:rPr>
        <w:t>H M PA は</w:t>
      </w:r>
      <w:r>
        <w:rPr>
          <w:rFonts w:ascii="새굴림" w:eastAsia="새굴림" w:hAnsi="새굴림" w:cs="새굴림" w:hint="eastAsia"/>
          <w:lang w:eastAsia="ja-JP"/>
        </w:rPr>
        <w:t>発</w:t>
      </w:r>
      <w:r>
        <w:rPr>
          <w:rFonts w:ascii="맑은 고딕" w:eastAsia="맑은 고딕" w:hAnsi="맑은 고딕" w:cs="맑은 고딕" w:hint="eastAsia"/>
          <w:lang w:eastAsia="ja-JP"/>
        </w:rPr>
        <w:t>酵食品や乳酸菌</w:t>
      </w:r>
      <w:r>
        <w:rPr>
          <w:lang w:eastAsia="ja-JP"/>
        </w:rPr>
        <w:t xml:space="preserve"> と </w:t>
      </w:r>
      <w:r>
        <w:rPr>
          <w:rFonts w:ascii="새굴림" w:eastAsia="새굴림" w:hAnsi="새굴림" w:cs="새굴림" w:hint="eastAsia"/>
          <w:lang w:eastAsia="ja-JP"/>
        </w:rPr>
        <w:t>関</w:t>
      </w:r>
      <w:r>
        <w:rPr>
          <w:rFonts w:ascii="맑은 고딕" w:eastAsia="맑은 고딕" w:hAnsi="맑은 고딕" w:cs="맑은 고딕" w:hint="eastAsia"/>
          <w:lang w:eastAsia="ja-JP"/>
        </w:rPr>
        <w:t>係</w:t>
      </w:r>
      <w:r>
        <w:rPr>
          <w:lang w:eastAsia="ja-JP"/>
        </w:rPr>
        <w:t xml:space="preserve"> して いる そう ですが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栢</w:t>
      </w:r>
      <w:r>
        <w:rPr>
          <w:lang w:eastAsia="ja-JP"/>
        </w:rPr>
        <w:t xml:space="preserve"> 木 : は い 、 興 味 深 い こと に 、 市 販 の ヨ 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lang w:eastAsia="ja-JP"/>
        </w:rPr>
        <w:t xml:space="preserve"> グ ル ト や チ 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lang w:eastAsia="ja-JP"/>
        </w:rPr>
        <w:t xml:space="preserve"> ズ 、 </w:t>
      </w:r>
      <w:r>
        <w:rPr>
          <w:rFonts w:ascii="새굴림" w:eastAsia="새굴림" w:hAnsi="새굴림" w:cs="새굴림" w:hint="eastAsia"/>
          <w:lang w:eastAsia="ja-JP"/>
        </w:rPr>
        <w:t>発</w:t>
      </w:r>
      <w:r>
        <w:rPr>
          <w:lang w:eastAsia="ja-JP"/>
        </w:rPr>
        <w:t xml:space="preserve"> 酵 食 品 に 含 まれる乳酸菌にも H M P A生産能が確認されました。Y_オリザノ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ル、ヘスペリジン、クロロゲン酸は腸</w:t>
      </w:r>
      <w:r>
        <w:rPr>
          <w:rFonts w:ascii="새굴림" w:eastAsia="새굴림" w:hAnsi="새굴림" w:cs="새굴림" w:hint="eastAsia"/>
          <w:lang w:eastAsia="ja-JP"/>
        </w:rPr>
        <w:t>内</w:t>
      </w:r>
      <w:r>
        <w:rPr>
          <w:rFonts w:ascii="맑은 고딕" w:eastAsia="맑은 고딕" w:hAnsi="맑은 고딕" w:cs="맑은 고딕" w:hint="eastAsia"/>
          <w:lang w:eastAsia="ja-JP"/>
        </w:rPr>
        <w:t>細菌によって</w:t>
      </w:r>
      <w:r>
        <w:rPr>
          <w:lang w:eastAsia="ja-JP"/>
        </w:rPr>
        <w:t>H MPAに代謝^れます。野菜や果物、</w:t>
      </w:r>
      <w:r>
        <w:rPr>
          <w:rFonts w:ascii="새굴림" w:eastAsia="새굴림" w:hAnsi="새굴림" w:cs="새굴림" w:hint="eastAsia"/>
          <w:lang w:eastAsia="ja-JP"/>
        </w:rPr>
        <w:t>発</w:t>
      </w:r>
      <w:r>
        <w:rPr>
          <w:rFonts w:ascii="맑은 고딕" w:eastAsia="맑은 고딕" w:hAnsi="맑은 고딕" w:cs="맑은 고딕" w:hint="eastAsia"/>
          <w:lang w:eastAsia="ja-JP"/>
        </w:rPr>
        <w:t>酵食品が身体に良い理由のひとつと</w:t>
      </w:r>
      <w:r>
        <w:rPr>
          <w:lang w:eastAsia="ja-JP"/>
        </w:rPr>
        <w:t xml:space="preserve"> して、これら機能性腸 </w:t>
      </w:r>
      <w:r>
        <w:rPr>
          <w:rFonts w:ascii="새굴림" w:eastAsia="새굴림" w:hAnsi="새굴림" w:cs="새굴림" w:hint="eastAsia"/>
          <w:lang w:eastAsia="ja-JP"/>
        </w:rPr>
        <w:t>内</w:t>
      </w:r>
      <w:r>
        <w:rPr>
          <w:rFonts w:ascii="맑은 고딕" w:eastAsia="맑은 고딕" w:hAnsi="맑은 고딕" w:cs="맑은 고딕" w:hint="eastAsia"/>
          <w:lang w:eastAsia="ja-JP"/>
        </w:rPr>
        <w:t>細菌代謝物の存在があると考えています。近年、腸</w:t>
      </w:r>
      <w:r>
        <w:rPr>
          <w:rFonts w:ascii="새굴림" w:eastAsia="새굴림" w:hAnsi="새굴림" w:cs="새굴림" w:hint="eastAsia"/>
          <w:lang w:eastAsia="ja-JP"/>
        </w:rPr>
        <w:t>内</w:t>
      </w:r>
      <w:r>
        <w:rPr>
          <w:rFonts w:ascii="맑은 고딕" w:eastAsia="맑은 고딕" w:hAnsi="맑은 고딕" w:cs="맑은 고딕" w:hint="eastAsia"/>
          <w:lang w:eastAsia="ja-JP"/>
        </w:rPr>
        <w:t>環境への</w:t>
      </w:r>
      <w:r>
        <w:rPr>
          <w:rFonts w:ascii="새굴림" w:eastAsia="새굴림" w:hAnsi="새굴림" w:cs="새굴림" w:hint="eastAsia"/>
          <w:lang w:eastAsia="ja-JP"/>
        </w:rPr>
        <w:t>関</w:t>
      </w:r>
      <w:r>
        <w:rPr>
          <w:rFonts w:ascii="맑은 고딕" w:eastAsia="맑은 고딕" w:hAnsi="맑은 고딕" w:cs="맑은 고딕" w:hint="eastAsia"/>
          <w:lang w:eastAsia="ja-JP"/>
        </w:rPr>
        <w:t>心も高まっており、健康食品</w:t>
      </w:r>
      <w:r>
        <w:rPr>
          <w:lang w:eastAsia="ja-JP"/>
        </w:rPr>
        <w:t xml:space="preserve"> の新しいジャンルとして機能性腸</w:t>
      </w:r>
      <w:r>
        <w:rPr>
          <w:rFonts w:ascii="새굴림" w:eastAsia="새굴림" w:hAnsi="새굴림" w:cs="새굴림" w:hint="eastAsia"/>
          <w:lang w:eastAsia="ja-JP"/>
        </w:rPr>
        <w:t>内</w:t>
      </w:r>
      <w:r>
        <w:rPr>
          <w:rFonts w:ascii="맑은 고딕" w:eastAsia="맑은 고딕" w:hAnsi="맑은 고딕" w:cs="맑은 고딕" w:hint="eastAsia"/>
          <w:lang w:eastAsia="ja-JP"/>
        </w:rPr>
        <w:t>細菌代謝物の確立を目指しています</w:t>
      </w:r>
      <w:r>
        <w:rPr>
          <w:rFonts w:ascii="MS Mincho" w:eastAsia="MS Mincho" w:hAnsi="MS Mincho" w:cs="MS Mincho" w:hint="eastAsia"/>
          <w:lang w:eastAsia="ja-JP"/>
        </w:rPr>
        <w:t>〇</w:t>
      </w:r>
      <w:r>
        <w:rPr>
          <w:lang w:eastAsia="ja-JP"/>
        </w:rPr>
        <w:t xml:space="preserve"> まず私たちは</w:t>
      </w:r>
      <w:r>
        <w:rPr>
          <w:rFonts w:hint="eastAsia"/>
          <w:lang w:eastAsia="ja-JP"/>
        </w:rPr>
        <w:t>、</w:t>
      </w:r>
      <w:r>
        <w:rPr>
          <w:lang w:eastAsia="ja-JP"/>
        </w:rPr>
        <w:t>HMPA を産業的に製造するプロジェク トを立ち上げま した。</w:t>
      </w:r>
    </w:p>
    <w:p w:rsidR="00EE060B" w:rsidRDefault="00EE060B" w:rsidP="00EE060B">
      <w:pPr>
        <w:rPr>
          <w:lang w:eastAsia="ja-JP"/>
        </w:rPr>
      </w:pPr>
      <w:r>
        <w:rPr>
          <w:lang w:eastAsia="ja-JP"/>
        </w:rPr>
        <w:t>HMPAプロジェク ト と産業化の壁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——</w:t>
      </w:r>
      <w:r>
        <w:rPr>
          <w:lang w:eastAsia="ja-JP"/>
        </w:rPr>
        <w:t xml:space="preserve"> HMPAを産業的に製造するプロジェク トが始まった</w:t>
      </w:r>
      <w:r>
        <w:rPr>
          <w:rFonts w:ascii="새굴림" w:eastAsia="새굴림" w:hAnsi="새굴림" w:cs="새굴림" w:hint="eastAsia"/>
          <w:lang w:eastAsia="ja-JP"/>
        </w:rPr>
        <w:t>当</w:t>
      </w:r>
      <w:r>
        <w:rPr>
          <w:rFonts w:ascii="맑은 고딕" w:eastAsia="맑은 고딕" w:hAnsi="맑은 고딕" w:cs="맑은 고딕" w:hint="eastAsia"/>
          <w:lang w:eastAsia="ja-JP"/>
        </w:rPr>
        <w:t>初の</w:t>
      </w:r>
      <w:r>
        <w:rPr>
          <w:rFonts w:ascii="새굴림" w:eastAsia="새굴림" w:hAnsi="새굴림" w:cs="새굴림" w:hint="eastAsia"/>
          <w:lang w:eastAsia="ja-JP"/>
        </w:rPr>
        <w:t>状</w:t>
      </w:r>
      <w:r>
        <w:rPr>
          <w:rFonts w:ascii="맑은 고딕" w:eastAsia="맑은 고딕" w:hAnsi="맑은 고딕" w:cs="맑은 고딕" w:hint="eastAsia"/>
          <w:lang w:eastAsia="ja-JP"/>
        </w:rPr>
        <w:t>況は</w:t>
      </w:r>
      <w:r>
        <w:rPr>
          <w:lang w:eastAsia="ja-JP"/>
        </w:rPr>
        <w:t>?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阿波</w:t>
      </w:r>
      <w:r>
        <w:rPr>
          <w:lang w:eastAsia="ja-JP"/>
        </w:rPr>
        <w:t>: はし、現在 H M P A が規格化された食品原料「アクティボディ R B 」を販</w:t>
      </w:r>
      <w:r>
        <w:rPr>
          <w:rFonts w:ascii="새굴림" w:eastAsia="새굴림" w:hAnsi="새굴림" w:cs="새굴림" w:hint="eastAsia"/>
          <w:lang w:eastAsia="ja-JP"/>
        </w:rPr>
        <w:t>売</w:t>
      </w:r>
      <w:r>
        <w:rPr>
          <w:rFonts w:ascii="맑은 고딕" w:eastAsia="맑은 고딕" w:hAnsi="맑은 고딕" w:cs="맑은 고딕" w:hint="eastAsia"/>
          <w:lang w:eastAsia="ja-JP"/>
        </w:rPr>
        <w:t>している通り、今</w:t>
      </w:r>
      <w:r>
        <w:rPr>
          <w:lang w:eastAsia="ja-JP"/>
        </w:rPr>
        <w:t xml:space="preserve"> でこそ安定的に量産化できる方法が確立されましたが、プロジェク ト立ち上げ時には課題が山積 みでした。具</w:t>
      </w:r>
      <w:r>
        <w:rPr>
          <w:rFonts w:hint="eastAsia"/>
          <w:lang w:eastAsia="ja-JP"/>
        </w:rPr>
        <w:t>体的には、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①</w:t>
      </w:r>
      <w:r>
        <w:rPr>
          <w:lang w:eastAsia="ja-JP"/>
        </w:rPr>
        <w:t xml:space="preserve"> 乳酸菌を培養する培地組成が定まっていない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②</w:t>
      </w:r>
      <w:r>
        <w:rPr>
          <w:lang w:eastAsia="ja-JP"/>
        </w:rPr>
        <w:t xml:space="preserve"> 乳酸菌の HMPA 産生能力が低い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③</w:t>
      </w:r>
      <w:r>
        <w:rPr>
          <w:lang w:eastAsia="ja-JP"/>
        </w:rPr>
        <w:t xml:space="preserve"> HMPA の精製方法が定まっていない という</w:t>
      </w:r>
      <w:r>
        <w:rPr>
          <w:rFonts w:ascii="새굴림" w:eastAsia="새굴림" w:hAnsi="새굴림" w:cs="새굴림" w:hint="eastAsia"/>
          <w:lang w:eastAsia="ja-JP"/>
        </w:rPr>
        <w:t>状</w:t>
      </w:r>
      <w:r>
        <w:rPr>
          <w:rFonts w:ascii="맑은 고딕" w:eastAsia="맑은 고딕" w:hAnsi="맑은 고딕" w:cs="맑은 고딕" w:hint="eastAsia"/>
          <w:lang w:eastAsia="ja-JP"/>
        </w:rPr>
        <w:t>況で</w:t>
      </w:r>
      <w:r>
        <w:rPr>
          <w:lang w:eastAsia="ja-JP"/>
        </w:rPr>
        <w:t xml:space="preserve"> した。</w:t>
      </w:r>
    </w:p>
    <w:p w:rsidR="00EE060B" w:rsidRDefault="00EE060B" w:rsidP="00EE060B">
      <w:pPr>
        <w:rPr>
          <w:lang w:eastAsia="ja-JP"/>
        </w:rPr>
      </w:pP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—そのような課題をどのように整理して進めていったのですか</w:t>
      </w:r>
      <w:r>
        <w:rPr>
          <w:lang w:eastAsia="ja-JP"/>
        </w:rPr>
        <w:t>?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阿波</w:t>
      </w:r>
      <w:r>
        <w:rPr>
          <w:lang w:eastAsia="ja-JP"/>
        </w:rPr>
        <w:t xml:space="preserve">: </w:t>
      </w:r>
      <w:r>
        <w:rPr>
          <w:rFonts w:ascii="새굴림" w:eastAsia="새굴림" w:hAnsi="새굴림" w:cs="새굴림" w:hint="eastAsia"/>
          <w:lang w:eastAsia="ja-JP"/>
        </w:rPr>
        <w:t>経済</w:t>
      </w:r>
      <w:r>
        <w:rPr>
          <w:rFonts w:ascii="맑은 고딕" w:eastAsia="맑은 고딕" w:hAnsi="맑은 고딕" w:cs="맑은 고딕" w:hint="eastAsia"/>
          <w:lang w:eastAsia="ja-JP"/>
        </w:rPr>
        <w:t>産業省の</w:t>
      </w:r>
      <w:r>
        <w:rPr>
          <w:lang w:eastAsia="ja-JP"/>
        </w:rPr>
        <w:t xml:space="preserve"> 2019 年度「</w:t>
      </w:r>
      <w:r>
        <w:rPr>
          <w:rFonts w:ascii="새굴림" w:eastAsia="새굴림" w:hAnsi="새굴림" w:cs="새굴림" w:hint="eastAsia"/>
          <w:lang w:eastAsia="ja-JP"/>
        </w:rPr>
        <w:t>戦</w:t>
      </w:r>
      <w:r>
        <w:rPr>
          <w:rFonts w:ascii="맑은 고딕" w:eastAsia="맑은 고딕" w:hAnsi="맑은 고딕" w:cs="맑은 고딕" w:hint="eastAsia"/>
          <w:lang w:eastAsia="ja-JP"/>
        </w:rPr>
        <w:t>略的基盤技術高度化支援事業</w:t>
      </w:r>
      <w:r>
        <w:rPr>
          <w:lang w:eastAsia="ja-JP"/>
        </w:rPr>
        <w:t xml:space="preserve"> (サポイン事業)」に</w:t>
      </w:r>
      <w:r>
        <w:rPr>
          <w:rFonts w:ascii="새굴림" w:eastAsia="새굴림" w:hAnsi="새굴림" w:cs="새굴림" w:hint="eastAsia"/>
          <w:lang w:eastAsia="ja-JP"/>
        </w:rPr>
        <w:t>応</w:t>
      </w:r>
      <w:r>
        <w:rPr>
          <w:rFonts w:ascii="맑은 고딕" w:eastAsia="맑은 고딕" w:hAnsi="맑은 고딕" w:cs="맑은 고딕" w:hint="eastAsia"/>
          <w:lang w:eastAsia="ja-JP"/>
        </w:rPr>
        <w:t>募したこ</w:t>
      </w:r>
      <w:r>
        <w:rPr>
          <w:lang w:eastAsia="ja-JP"/>
        </w:rPr>
        <w:t xml:space="preserve"> とで、産業化に向けた課題を言語化できました。おかげで、1 年で培養</w:t>
      </w:r>
      <w:r>
        <w:rPr>
          <w:rFonts w:ascii="새굴림" w:eastAsia="새굴림" w:hAnsi="새굴림" w:cs="새굴림" w:hint="eastAsia"/>
          <w:lang w:eastAsia="ja-JP"/>
        </w:rPr>
        <w:t>条</w:t>
      </w:r>
      <w:r>
        <w:rPr>
          <w:rFonts w:ascii="맑은 고딕" w:eastAsia="맑은 고딕" w:hAnsi="맑은 고딕" w:cs="맑은 고딕" w:hint="eastAsia"/>
          <w:lang w:eastAsia="ja-JP"/>
        </w:rPr>
        <w:t>件を確立し、</w:t>
      </w:r>
      <w:r>
        <w:rPr>
          <w:lang w:eastAsia="ja-JP"/>
        </w:rPr>
        <w:t>2年目には スケ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ルアップ</w:t>
      </w:r>
      <w:r>
        <w:rPr>
          <w:rFonts w:ascii="새굴림" w:eastAsia="새굴림" w:hAnsi="새굴림" w:cs="새굴림" w:hint="eastAsia"/>
          <w:lang w:eastAsia="ja-JP"/>
        </w:rPr>
        <w:t>検</w:t>
      </w:r>
      <w:r>
        <w:rPr>
          <w:rFonts w:ascii="맑은 고딕" w:eastAsia="맑은 고딕" w:hAnsi="맑은 고딕" w:cs="맑은 고딕" w:hint="eastAsia"/>
          <w:lang w:eastAsia="ja-JP"/>
        </w:rPr>
        <w:t>討が共通認識となり</w:t>
      </w:r>
      <w:r>
        <w:rPr>
          <w:lang w:eastAsia="ja-JP"/>
        </w:rPr>
        <w:t xml:space="preserve"> ま した。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—</w:t>
      </w:r>
      <w:r>
        <w:rPr>
          <w:rFonts w:ascii="새굴림" w:eastAsia="새굴림" w:hAnsi="새굴림" w:cs="새굴림" w:hint="eastAsia"/>
          <w:lang w:eastAsia="ja-JP"/>
        </w:rPr>
        <w:t>実</w:t>
      </w:r>
      <w:r>
        <w:rPr>
          <w:rFonts w:ascii="맑은 고딕" w:eastAsia="맑은 고딕" w:hAnsi="맑은 고딕" w:cs="맑은 고딕" w:hint="eastAsia"/>
          <w:lang w:eastAsia="ja-JP"/>
        </w:rPr>
        <w:t>際の</w:t>
      </w:r>
      <w:r>
        <w:rPr>
          <w:rFonts w:ascii="새굴림" w:eastAsia="새굴림" w:hAnsi="새굴림" w:cs="새굴림" w:hint="eastAsia"/>
          <w:lang w:eastAsia="ja-JP"/>
        </w:rPr>
        <w:t>研</w:t>
      </w:r>
      <w:r>
        <w:rPr>
          <w:rFonts w:ascii="맑은 고딕" w:eastAsia="맑은 고딕" w:hAnsi="맑은 고딕" w:cs="맑은 고딕" w:hint="eastAsia"/>
          <w:lang w:eastAsia="ja-JP"/>
        </w:rPr>
        <w:t>究や開</w:t>
      </w:r>
      <w:r>
        <w:rPr>
          <w:rFonts w:ascii="새굴림" w:eastAsia="새굴림" w:hAnsi="새굴림" w:cs="새굴림" w:hint="eastAsia"/>
          <w:lang w:eastAsia="ja-JP"/>
        </w:rPr>
        <w:t>発</w:t>
      </w:r>
      <w:r>
        <w:rPr>
          <w:rFonts w:ascii="맑은 고딕" w:eastAsia="맑은 고딕" w:hAnsi="맑은 고딕" w:cs="맑은 고딕" w:hint="eastAsia"/>
          <w:lang w:eastAsia="ja-JP"/>
        </w:rPr>
        <w:t>で苦</w:t>
      </w:r>
      <w:r>
        <w:rPr>
          <w:rFonts w:ascii="새굴림" w:eastAsia="새굴림" w:hAnsi="새굴림" w:cs="새굴림" w:hint="eastAsia"/>
          <w:lang w:eastAsia="ja-JP"/>
        </w:rPr>
        <w:t>労</w:t>
      </w:r>
      <w:r>
        <w:rPr>
          <w:lang w:eastAsia="ja-JP"/>
        </w:rPr>
        <w:t xml:space="preserve"> した点を</w:t>
      </w:r>
      <w:r>
        <w:rPr>
          <w:rFonts w:ascii="새굴림" w:eastAsia="새굴림" w:hAnsi="새굴림" w:cs="새굴림" w:hint="eastAsia"/>
          <w:lang w:eastAsia="ja-JP"/>
        </w:rPr>
        <w:t>教</w:t>
      </w:r>
      <w:r>
        <w:rPr>
          <w:rFonts w:ascii="맑은 고딕" w:eastAsia="맑은 고딕" w:hAnsi="맑은 고딕" w:cs="맑은 고딕" w:hint="eastAsia"/>
          <w:lang w:eastAsia="ja-JP"/>
        </w:rPr>
        <w:t>えてく</w:t>
      </w:r>
      <w:r>
        <w:rPr>
          <w:lang w:eastAsia="ja-JP"/>
        </w:rPr>
        <w:t xml:space="preserve"> ださ し、。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阿波</w:t>
      </w:r>
      <w:r>
        <w:rPr>
          <w:lang w:eastAsia="ja-JP"/>
        </w:rPr>
        <w:t>:乳酸菌は生き物なので、環境が少し</w:t>
      </w:r>
      <w:r>
        <w:rPr>
          <w:rFonts w:ascii="새굴림" w:eastAsia="새굴림" w:hAnsi="새굴림" w:cs="새굴림" w:hint="eastAsia"/>
          <w:lang w:eastAsia="ja-JP"/>
        </w:rPr>
        <w:t>変</w:t>
      </w:r>
      <w:r>
        <w:rPr>
          <w:rFonts w:ascii="맑은 고딕" w:eastAsia="맑은 고딕" w:hAnsi="맑은 고딕" w:cs="맑은 고딕" w:hint="eastAsia"/>
          <w:lang w:eastAsia="ja-JP"/>
        </w:rPr>
        <w:t>わるだけで生育に大きな影響が出ます。どのような</w:t>
      </w:r>
      <w:r>
        <w:rPr>
          <w:lang w:eastAsia="ja-JP"/>
        </w:rPr>
        <w:t xml:space="preserve"> 環境がHMPAの生成と乳酸菌の</w:t>
      </w:r>
      <w:r>
        <w:rPr>
          <w:rFonts w:ascii="새굴림" w:eastAsia="새굴림" w:hAnsi="새굴림" w:cs="새굴림" w:hint="eastAsia"/>
          <w:lang w:eastAsia="ja-JP"/>
        </w:rPr>
        <w:t>増</w:t>
      </w:r>
      <w:r>
        <w:rPr>
          <w:rFonts w:hint="eastAsia"/>
          <w:lang w:eastAsia="ja-JP"/>
        </w:rPr>
        <w:t>殖に適しているのか、試行錯誤を重ねました。</w:t>
      </w:r>
      <w:r>
        <w:rPr>
          <w:rFonts w:ascii="새굴림" w:eastAsia="새굴림" w:hAnsi="새굴림" w:cs="새굴림" w:hint="eastAsia"/>
          <w:lang w:eastAsia="ja-JP"/>
        </w:rPr>
        <w:t>毎</w:t>
      </w:r>
      <w:r>
        <w:rPr>
          <w:rFonts w:ascii="맑은 고딕" w:eastAsia="맑은 고딕" w:hAnsi="맑은 고딕" w:cs="맑은 고딕" w:hint="eastAsia"/>
          <w:lang w:eastAsia="ja-JP"/>
        </w:rPr>
        <w:t>週、</w:t>
      </w:r>
      <w:r>
        <w:rPr>
          <w:rFonts w:ascii="새굴림" w:eastAsia="새굴림" w:hAnsi="새굴림" w:cs="새굴림" w:hint="eastAsia"/>
          <w:lang w:eastAsia="ja-JP"/>
        </w:rPr>
        <w:t>醸</w:t>
      </w:r>
      <w:r>
        <w:rPr>
          <w:rFonts w:ascii="맑은 고딕" w:eastAsia="맑은 고딕" w:hAnsi="맑은 고딕" w:cs="맑은 고딕" w:hint="eastAsia"/>
          <w:lang w:eastAsia="ja-JP"/>
        </w:rPr>
        <w:t>造</w:t>
      </w:r>
      <w:r>
        <w:rPr>
          <w:rFonts w:ascii="새굴림" w:eastAsia="새굴림" w:hAnsi="새굴림" w:cs="새굴림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社</w:t>
      </w:r>
      <w:r>
        <w:rPr>
          <w:lang w:eastAsia="ja-JP"/>
        </w:rPr>
        <w:t xml:space="preserve"> 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や大</w:t>
      </w:r>
      <w:r>
        <w:rPr>
          <w:rFonts w:ascii="새굴림" w:eastAsia="새굴림" w:hAnsi="새굴림" w:cs="새굴림" w:hint="eastAsia"/>
          <w:lang w:eastAsia="ja-JP"/>
        </w:rPr>
        <w:t>学</w:t>
      </w:r>
      <w:r>
        <w:rPr>
          <w:rFonts w:ascii="맑은 고딕" w:eastAsia="맑은 고딕" w:hAnsi="맑은 고딕" w:cs="맑은 고딕" w:hint="eastAsia"/>
          <w:lang w:eastAsia="ja-JP"/>
        </w:rPr>
        <w:t>の方含むプロジェク</w:t>
      </w:r>
      <w:r>
        <w:rPr>
          <w:lang w:eastAsia="ja-JP"/>
        </w:rPr>
        <w:t xml:space="preserve"> トメンバ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に定期報告を行しペ</w:t>
      </w:r>
      <w:r>
        <w:rPr>
          <w:lang w:eastAsia="ja-JP"/>
        </w:rPr>
        <w:t xml:space="preserve"> </w:t>
      </w:r>
      <w:r>
        <w:rPr>
          <w:rFonts w:ascii="새굴림" w:eastAsia="새굴림" w:hAnsi="새굴림" w:cs="새굴림" w:hint="eastAsia"/>
          <w:lang w:eastAsia="ja-JP"/>
        </w:rPr>
        <w:t>様</w:t>
      </w:r>
      <w:r>
        <w:rPr>
          <w:rFonts w:ascii="MS Mincho" w:eastAsia="MS Mincho" w:hAnsi="MS Mincho" w:cs="MS Mincho" w:hint="eastAsia"/>
          <w:lang w:eastAsia="ja-JP"/>
        </w:rPr>
        <w:t>々</w:t>
      </w:r>
      <w:r>
        <w:rPr>
          <w:rFonts w:ascii="맑은 고딕" w:eastAsia="맑은 고딕" w:hAnsi="맑은 고딕" w:cs="맑은 고딕" w:hint="eastAsia"/>
          <w:lang w:eastAsia="ja-JP"/>
        </w:rPr>
        <w:t>な意見を取り入れつっ進めまし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た。思うようにいかないことも多く、時にはプロジェクト自体の中</w:t>
      </w:r>
      <w:r>
        <w:rPr>
          <w:rFonts w:ascii="새굴림" w:eastAsia="새굴림" w:hAnsi="새굴림" w:cs="새굴림" w:hint="eastAsia"/>
          <w:lang w:eastAsia="ja-JP"/>
        </w:rPr>
        <w:t>断</w:t>
      </w:r>
      <w:r>
        <w:rPr>
          <w:rFonts w:ascii="맑은 고딕" w:eastAsia="맑은 고딕" w:hAnsi="맑은 고딕" w:cs="맑은 고딕" w:hint="eastAsia"/>
          <w:lang w:eastAsia="ja-JP"/>
        </w:rPr>
        <w:t>を提案されることもありま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した。</w:t>
      </w:r>
      <w:r>
        <w:rPr>
          <w:rFonts w:ascii="새굴림" w:eastAsia="새굴림" w:hAnsi="새굴림" w:cs="새굴림" w:hint="eastAsia"/>
          <w:lang w:eastAsia="ja-JP"/>
        </w:rPr>
        <w:t>温</w:t>
      </w:r>
      <w:r>
        <w:rPr>
          <w:rFonts w:ascii="맑은 고딕" w:eastAsia="맑은 고딕" w:hAnsi="맑은 고딕" w:cs="맑은 고딕" w:hint="eastAsia"/>
          <w:lang w:eastAsia="ja-JP"/>
        </w:rPr>
        <w:t>度や時間、培地成分の組成を少しずつ調整した結果、開始</w:t>
      </w:r>
      <w:r>
        <w:rPr>
          <w:rFonts w:ascii="새굴림" w:eastAsia="새굴림" w:hAnsi="새굴림" w:cs="새굴림" w:hint="eastAsia"/>
          <w:lang w:eastAsia="ja-JP"/>
        </w:rPr>
        <w:t>当</w:t>
      </w:r>
      <w:r>
        <w:rPr>
          <w:rFonts w:ascii="맑은 고딕" w:eastAsia="맑은 고딕" w:hAnsi="맑은 고딕" w:cs="맑은 고딕" w:hint="eastAsia"/>
          <w:lang w:eastAsia="ja-JP"/>
        </w:rPr>
        <w:t>初は</w:t>
      </w:r>
      <w:r>
        <w:rPr>
          <w:lang w:eastAsia="ja-JP"/>
        </w:rPr>
        <w:t>6.5日かかっていた培養 日</w:t>
      </w:r>
      <w:r>
        <w:rPr>
          <w:rFonts w:ascii="새굴림" w:eastAsia="새굴림" w:hAnsi="새굴림" w:cs="새굴림" w:hint="eastAsia"/>
          <w:lang w:eastAsia="ja-JP"/>
        </w:rPr>
        <w:lastRenderedPageBreak/>
        <w:t>数</w:t>
      </w:r>
      <w:r>
        <w:rPr>
          <w:rFonts w:ascii="맑은 고딕" w:eastAsia="맑은 고딕" w:hAnsi="맑은 고딕" w:cs="맑은 고딕" w:hint="eastAsia"/>
          <w:lang w:eastAsia="ja-JP"/>
        </w:rPr>
        <w:t>を</w:t>
      </w:r>
      <w:r>
        <w:rPr>
          <w:lang w:eastAsia="ja-JP"/>
        </w:rPr>
        <w:t xml:space="preserve"> 1 日に短縮 し、HMPA 生産能力も 12 倍に向上させる ことができ ました。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——スケ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ルアップの段階ではどのようなことがありましたか</w:t>
      </w:r>
      <w:r>
        <w:rPr>
          <w:lang w:eastAsia="ja-JP"/>
        </w:rPr>
        <w:t>?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阿波</w:t>
      </w:r>
      <w:r>
        <w:rPr>
          <w:lang w:eastAsia="ja-JP"/>
        </w:rPr>
        <w:t>: 弊社ラボで確立した方法を使い、</w:t>
      </w:r>
      <w:r>
        <w:rPr>
          <w:rFonts w:ascii="새굴림" w:eastAsia="새굴림" w:hAnsi="새굴림" w:cs="새굴림" w:hint="eastAsia"/>
          <w:lang w:eastAsia="ja-JP"/>
        </w:rPr>
        <w:t>醸</w:t>
      </w:r>
      <w:r>
        <w:rPr>
          <w:rFonts w:ascii="맑은 고딕" w:eastAsia="맑은 고딕" w:hAnsi="맑은 고딕" w:cs="맑은 고딕" w:hint="eastAsia"/>
          <w:lang w:eastAsia="ja-JP"/>
        </w:rPr>
        <w:t>造</w:t>
      </w:r>
      <w:r>
        <w:rPr>
          <w:rFonts w:ascii="새굴림" w:eastAsia="새굴림" w:hAnsi="새굴림" w:cs="새굴림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社で工場試作を行いました。日付が</w:t>
      </w:r>
      <w:r>
        <w:rPr>
          <w:rFonts w:ascii="새굴림" w:eastAsia="새굴림" w:hAnsi="새굴림" w:cs="새굴림" w:hint="eastAsia"/>
          <w:lang w:eastAsia="ja-JP"/>
        </w:rPr>
        <w:t>変</w:t>
      </w:r>
      <w:r>
        <w:rPr>
          <w:rFonts w:ascii="맑은 고딕" w:eastAsia="맑은 고딕" w:hAnsi="맑은 고딕" w:cs="맑은 고딕" w:hint="eastAsia"/>
          <w:lang w:eastAsia="ja-JP"/>
        </w:rPr>
        <w:t>わるまで作</w:t>
      </w:r>
      <w:r>
        <w:rPr>
          <w:lang w:eastAsia="ja-JP"/>
        </w:rPr>
        <w:t xml:space="preserve"> 業しまし たが、初回試作は失敗しまし た。スケ 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ルの違いで乳酸菌に最適な</w:t>
      </w:r>
      <w:r>
        <w:rPr>
          <w:lang w:eastAsia="ja-JP"/>
        </w:rPr>
        <w:t xml:space="preserve"> 環境が崩れたことが 原因でした</w:t>
      </w:r>
      <w:r>
        <w:rPr>
          <w:rFonts w:ascii="MS Mincho" w:eastAsia="MS Mincho" w:hAnsi="MS Mincho" w:cs="MS Mincho" w:hint="eastAsia"/>
          <w:lang w:eastAsia="ja-JP"/>
        </w:rPr>
        <w:t>〇</w:t>
      </w:r>
      <w:r>
        <w:rPr>
          <w:lang w:eastAsia="ja-JP"/>
        </w:rPr>
        <w:t xml:space="preserve"> 大</w:t>
      </w:r>
      <w:r>
        <w:rPr>
          <w:rFonts w:ascii="새굴림" w:eastAsia="새굴림" w:hAnsi="새굴림" w:cs="새굴림" w:hint="eastAsia"/>
          <w:lang w:eastAsia="ja-JP"/>
        </w:rPr>
        <w:t>学</w:t>
      </w:r>
      <w:r>
        <w:rPr>
          <w:rFonts w:ascii="맑은 고딕" w:eastAsia="맑은 고딕" w:hAnsi="맑은 고딕" w:cs="맑은 고딕" w:hint="eastAsia"/>
          <w:lang w:eastAsia="ja-JP"/>
        </w:rPr>
        <w:t>から再度アドバイスをもらし、、</w:t>
      </w:r>
      <w:r>
        <w:rPr>
          <w:rFonts w:ascii="새굴림" w:eastAsia="새굴림" w:hAnsi="새굴림" w:cs="새굴림" w:hint="eastAsia"/>
          <w:lang w:eastAsia="ja-JP"/>
        </w:rPr>
        <w:t>研</w:t>
      </w:r>
      <w:r>
        <w:rPr>
          <w:rFonts w:ascii="맑은 고딕" w:eastAsia="맑은 고딕" w:hAnsi="맑은 고딕" w:cs="맑은 고딕" w:hint="eastAsia"/>
          <w:lang w:eastAsia="ja-JP"/>
        </w:rPr>
        <w:t>究所で培養</w:t>
      </w:r>
      <w:r>
        <w:rPr>
          <w:rFonts w:ascii="새굴림" w:eastAsia="새굴림" w:hAnsi="새굴림" w:cs="새굴림" w:hint="eastAsia"/>
          <w:lang w:eastAsia="ja-JP"/>
        </w:rPr>
        <w:t>条</w:t>
      </w:r>
      <w:r>
        <w:rPr>
          <w:rFonts w:ascii="맑은 고딕" w:eastAsia="맑은 고딕" w:hAnsi="맑은 고딕" w:cs="맑은 고딕" w:hint="eastAsia"/>
          <w:lang w:eastAsia="ja-JP"/>
        </w:rPr>
        <w:t>件を再</w:t>
      </w:r>
      <w:r>
        <w:rPr>
          <w:rFonts w:ascii="새굴림" w:eastAsia="새굴림" w:hAnsi="새굴림" w:cs="새굴림" w:hint="eastAsia"/>
          <w:lang w:eastAsia="ja-JP"/>
        </w:rPr>
        <w:t>検</w:t>
      </w:r>
      <w:r>
        <w:rPr>
          <w:rFonts w:ascii="맑은 고딕" w:eastAsia="맑은 고딕" w:hAnsi="맑은 고딕" w:cs="맑은 고딕" w:hint="eastAsia"/>
          <w:lang w:eastAsia="ja-JP"/>
        </w:rPr>
        <w:t>討</w:t>
      </w:r>
      <w:r>
        <w:rPr>
          <w:rFonts w:ascii="MS Mincho" w:eastAsia="MS Mincho" w:hAnsi="MS Mincho" w:cs="MS Mincho" w:hint="eastAsia"/>
          <w:lang w:eastAsia="ja-JP"/>
        </w:rPr>
        <w:t>〇</w:t>
      </w:r>
      <w:r>
        <w:rPr>
          <w:lang w:eastAsia="ja-JP"/>
        </w:rPr>
        <w:t xml:space="preserve"> その後、10分ごと に デ 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lang w:eastAsia="ja-JP"/>
        </w:rPr>
        <w:t xml:space="preserve"> タ を 取 得 し な が ら </w:t>
      </w:r>
      <w:r>
        <w:rPr>
          <w:rFonts w:ascii="새굴림" w:eastAsia="새굴림" w:hAnsi="새굴림" w:cs="새굴림" w:hint="eastAsia"/>
          <w:lang w:eastAsia="ja-JP"/>
        </w:rPr>
        <w:t>実</w:t>
      </w:r>
      <w:r>
        <w:rPr>
          <w:lang w:eastAsia="ja-JP"/>
        </w:rPr>
        <w:t xml:space="preserve"> 施 し た 結 果 、 ラ ボ と 同 じ </w:t>
      </w:r>
      <w:r>
        <w:rPr>
          <w:rFonts w:ascii="새굴림" w:eastAsia="새굴림" w:hAnsi="새굴림" w:cs="새굴림" w:hint="eastAsia"/>
          <w:lang w:eastAsia="ja-JP"/>
        </w:rPr>
        <w:t>条</w:t>
      </w:r>
      <w:r>
        <w:rPr>
          <w:lang w:eastAsia="ja-JP"/>
        </w:rPr>
        <w:t xml:space="preserve"> 件 で ス ケ 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lang w:eastAsia="ja-JP"/>
        </w:rPr>
        <w:t xml:space="preserve"> ル ア ッ プ に 成 功 し ま し た 。 社 </w:t>
      </w:r>
      <w:r>
        <w:rPr>
          <w:rFonts w:ascii="새굴림" w:eastAsia="새굴림" w:hAnsi="새굴림" w:cs="새굴림" w:hint="eastAsia"/>
          <w:lang w:eastAsia="ja-JP"/>
        </w:rPr>
        <w:t>内</w:t>
      </w:r>
      <w:r>
        <w:rPr>
          <w:lang w:eastAsia="ja-JP"/>
        </w:rPr>
        <w:t xml:space="preserve"> 外の多くのメンバ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と同じ目標に向かって作業を行いました。</w:t>
      </w:r>
      <w:r>
        <w:rPr>
          <w:lang w:eastAsia="ja-JP"/>
        </w:rPr>
        <w:t xml:space="preserve"> </w:t>
      </w:r>
      <w:r>
        <w:rPr>
          <w:rFonts w:hint="eastAsia"/>
          <w:lang w:eastAsia="ja-JP"/>
        </w:rPr>
        <w:t>とても達成感を得ることができま</w:t>
      </w:r>
      <w:r>
        <w:rPr>
          <w:lang w:eastAsia="ja-JP"/>
        </w:rPr>
        <w:t xml:space="preserve"> した。今では何度も培養を繰り返し、安定的に製造できるようになりました。</w:t>
      </w:r>
    </w:p>
    <w:p w:rsidR="00EE060B" w:rsidRDefault="00EE060B" w:rsidP="00EE060B">
      <w:pPr>
        <w:rPr>
          <w:rFonts w:ascii="맑은 고딕" w:eastAsia="맑은 고딕" w:hAnsi="맑은 고딕" w:cs="맑은 고딕"/>
          <w:lang w:eastAsia="ja-JP"/>
        </w:rPr>
      </w:pPr>
      <w:r>
        <w:rPr>
          <w:rFonts w:hint="eastAsia"/>
          <w:lang w:eastAsia="ja-JP"/>
        </w:rPr>
        <w:t>人生</w:t>
      </w:r>
      <w:r>
        <w:rPr>
          <w:lang w:eastAsia="ja-JP"/>
        </w:rPr>
        <w:t xml:space="preserve"> 100 年時代到</w:t>
      </w:r>
      <w:r>
        <w:rPr>
          <w:rFonts w:ascii="새굴림" w:eastAsia="새굴림" w:hAnsi="새굴림" w:cs="새굴림" w:hint="eastAsia"/>
          <w:lang w:eastAsia="ja-JP"/>
        </w:rPr>
        <w:t>来</w:t>
      </w:r>
      <w:r>
        <w:rPr>
          <w:rFonts w:ascii="맑은 고딕" w:eastAsia="맑은 고딕" w:hAnsi="맑은 고딕" w:cs="맑은 고딕" w:hint="eastAsia"/>
          <w:lang w:eastAsia="ja-JP"/>
        </w:rPr>
        <w:t>に向けて</w:t>
      </w:r>
    </w:p>
    <w:p w:rsidR="00EE060B" w:rsidRDefault="00EE060B" w:rsidP="00EE060B">
      <w:pPr>
        <w:rPr>
          <w:rFonts w:ascii="맑은 고딕" w:eastAsia="맑은 고딕" w:hAnsi="맑은 고딕" w:cs="맑은 고딕"/>
          <w:lang w:eastAsia="ja-JP"/>
        </w:rPr>
      </w:pP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ポリフェノ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ルと腸</w:t>
      </w:r>
      <w:r>
        <w:rPr>
          <w:rFonts w:ascii="새굴림" w:eastAsia="새굴림" w:hAnsi="새굴림" w:cs="새굴림" w:hint="eastAsia"/>
          <w:lang w:eastAsia="ja-JP"/>
        </w:rPr>
        <w:t>内</w:t>
      </w:r>
      <w:r>
        <w:rPr>
          <w:rFonts w:ascii="맑은 고딕" w:eastAsia="맑은 고딕" w:hAnsi="맑은 고딕" w:cs="맑은 고딕" w:hint="eastAsia"/>
          <w:lang w:eastAsia="ja-JP"/>
        </w:rPr>
        <w:t>環境に着目</w:t>
      </w:r>
      <w:r>
        <w:rPr>
          <w:lang w:eastAsia="ja-JP"/>
        </w:rPr>
        <w:t xml:space="preserve"> した最新</w:t>
      </w:r>
      <w:r>
        <w:rPr>
          <w:rFonts w:ascii="새굴림" w:eastAsia="새굴림" w:hAnsi="새굴림" w:cs="새굴림" w:hint="eastAsia"/>
          <w:lang w:eastAsia="ja-JP"/>
        </w:rPr>
        <w:t>研</w:t>
      </w:r>
      <w:r>
        <w:rPr>
          <w:rFonts w:ascii="맑은 고딕" w:eastAsia="맑은 고딕" w:hAnsi="맑은 고딕" w:cs="맑은 고딕" w:hint="eastAsia"/>
          <w:lang w:eastAsia="ja-JP"/>
        </w:rPr>
        <w:t>究</w:t>
      </w:r>
      <w:r>
        <w:rPr>
          <w:rFonts w:ascii="MS Mincho" w:eastAsia="MS Mincho" w:hAnsi="MS Mincho" w:cs="MS Mincho" w:hint="eastAsia"/>
          <w:lang w:eastAsia="ja-JP"/>
        </w:rPr>
        <w:t>〜</w:t>
      </w:r>
      <w:r>
        <w:rPr>
          <w:rFonts w:ascii="맑은 고딕" w:eastAsia="맑은 고딕" w:hAnsi="맑은 고딕" w:cs="맑은 고딕" w:hint="eastAsia"/>
          <w:lang w:eastAsia="ja-JP"/>
        </w:rPr>
        <w:t>人生</w:t>
      </w:r>
      <w:r>
        <w:rPr>
          <w:lang w:eastAsia="ja-JP"/>
        </w:rPr>
        <w:t xml:space="preserve"> 100年時代到</w:t>
      </w:r>
      <w:r>
        <w:rPr>
          <w:rFonts w:ascii="새굴림" w:eastAsia="새굴림" w:hAnsi="새굴림" w:cs="새굴림" w:hint="eastAsia"/>
          <w:lang w:eastAsia="ja-JP"/>
        </w:rPr>
        <w:t>来</w:t>
      </w:r>
      <w:r>
        <w:rPr>
          <w:rFonts w:ascii="맑은 고딕" w:eastAsia="맑은 고딕" w:hAnsi="맑은 고딕" w:cs="맑은 고딕" w:hint="eastAsia"/>
          <w:lang w:eastAsia="ja-JP"/>
        </w:rPr>
        <w:t>に向けた</w:t>
      </w:r>
      <w:r>
        <w:rPr>
          <w:lang w:eastAsia="ja-JP"/>
        </w:rPr>
        <w:t>HMPA開</w:t>
      </w:r>
      <w:r>
        <w:rPr>
          <w:rFonts w:ascii="새굴림" w:eastAsia="새굴림" w:hAnsi="새굴림" w:cs="새굴림" w:hint="eastAsia"/>
          <w:lang w:eastAsia="ja-JP"/>
        </w:rPr>
        <w:t>発</w:t>
      </w:r>
      <w:r>
        <w:rPr>
          <w:rFonts w:ascii="맑은 고딕" w:eastAsia="맑은 고딕" w:hAnsi="맑은 고딕" w:cs="맑은 고딕" w:hint="eastAsia"/>
          <w:lang w:eastAsia="ja-JP"/>
        </w:rPr>
        <w:t>の裏側</w:t>
      </w:r>
      <w:r>
        <w:rPr>
          <w:rFonts w:ascii="MS Mincho" w:eastAsia="MS Mincho" w:hAnsi="MS Mincho" w:cs="MS Mincho" w:hint="eastAsia"/>
          <w:lang w:eastAsia="ja-JP"/>
        </w:rPr>
        <w:t>〜</w:t>
      </w:r>
      <w:r>
        <w:rPr>
          <w:lang w:eastAsia="ja-JP"/>
        </w:rPr>
        <w:t xml:space="preserve"> | 丸善製</w:t>
      </w:r>
      <w:r>
        <w:rPr>
          <w:rFonts w:ascii="새굴림" w:eastAsia="새굴림" w:hAnsi="새굴림" w:cs="새굴림" w:hint="eastAsia"/>
          <w:lang w:eastAsia="ja-JP"/>
        </w:rPr>
        <w:t>薬</w:t>
      </w:r>
      <w:r>
        <w:rPr>
          <w:rFonts w:ascii="맑은 고딕" w:eastAsia="맑은 고딕" w:hAnsi="맑은 고딕" w:cs="맑은 고딕" w:hint="eastAsia"/>
          <w:lang w:eastAsia="ja-JP"/>
        </w:rPr>
        <w:t>株式</w:t>
      </w:r>
      <w:r>
        <w:rPr>
          <w:rFonts w:ascii="새굴림" w:eastAsia="새굴림" w:hAnsi="새굴림" w:cs="새굴림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社のス</w:t>
      </w:r>
      <w:r>
        <w:rPr>
          <w:lang w:eastAsia="ja-JP"/>
        </w:rPr>
        <w:t xml:space="preserve"> ト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lang w:eastAsia="ja-JP"/>
        </w:rPr>
        <w:t>... ——HMPA を産業的に製造する こ と に成功 したと いう こ とですが、健康に</w:t>
      </w:r>
      <w:r>
        <w:rPr>
          <w:rFonts w:ascii="새굴림" w:eastAsia="새굴림" w:hAnsi="새굴림" w:cs="새굴림" w:hint="eastAsia"/>
          <w:lang w:eastAsia="ja-JP"/>
        </w:rPr>
        <w:t>関</w:t>
      </w:r>
      <w:r>
        <w:rPr>
          <w:rFonts w:ascii="맑은 고딕" w:eastAsia="맑은 고딕" w:hAnsi="맑은 고딕" w:cs="맑은 고딕" w:hint="eastAsia"/>
          <w:lang w:eastAsia="ja-JP"/>
        </w:rPr>
        <w:t>する</w:t>
      </w:r>
      <w:r>
        <w:rPr>
          <w:rFonts w:ascii="새굴림" w:eastAsia="새굴림" w:hAnsi="새굴림" w:cs="새굴림" w:hint="eastAsia"/>
          <w:lang w:eastAsia="ja-JP"/>
        </w:rPr>
        <w:t>研</w:t>
      </w:r>
      <w:r>
        <w:rPr>
          <w:rFonts w:ascii="맑은 고딕" w:eastAsia="맑은 고딕" w:hAnsi="맑은 고딕" w:cs="맑은 고딕" w:hint="eastAsia"/>
          <w:lang w:eastAsia="ja-JP"/>
        </w:rPr>
        <w:t>究についても</w:t>
      </w:r>
    </w:p>
    <w:p w:rsidR="00EE060B" w:rsidRDefault="00EE060B" w:rsidP="00EE060B">
      <w:pPr>
        <w:rPr>
          <w:lang w:eastAsia="ja-JP"/>
        </w:rPr>
      </w:pPr>
      <w:r>
        <w:rPr>
          <w:rFonts w:ascii="새굴림" w:eastAsia="새굴림" w:hAnsi="새굴림" w:cs="새굴림" w:hint="eastAsia"/>
          <w:lang w:eastAsia="ja-JP"/>
        </w:rPr>
        <w:t>教</w:t>
      </w:r>
      <w:r>
        <w:rPr>
          <w:rFonts w:ascii="맑은 고딕" w:eastAsia="맑은 고딕" w:hAnsi="맑은 고딕" w:cs="맑은 고딕" w:hint="eastAsia"/>
          <w:lang w:eastAsia="ja-JP"/>
        </w:rPr>
        <w:t>えてく</w:t>
      </w:r>
      <w:r>
        <w:rPr>
          <w:lang w:eastAsia="ja-JP"/>
        </w:rPr>
        <w:t xml:space="preserve"> ださし、。</w:t>
      </w:r>
    </w:p>
    <w:p w:rsidR="00EE060B" w:rsidRDefault="00EE060B" w:rsidP="00EE060B">
      <w:pPr>
        <w:rPr>
          <w:rFonts w:ascii="MS Mincho" w:hAnsi="MS Mincho" w:cs="MS Mincho"/>
          <w:lang w:eastAsia="ja-JP"/>
        </w:rPr>
      </w:pPr>
      <w:r>
        <w:rPr>
          <w:rFonts w:hint="eastAsia"/>
          <w:lang w:eastAsia="ja-JP"/>
        </w:rPr>
        <w:t>棄原</w:t>
      </w:r>
      <w:r>
        <w:rPr>
          <w:lang w:eastAsia="ja-JP"/>
        </w:rPr>
        <w:t xml:space="preserve"> : 私たちは人生 1M年時代到</w:t>
      </w:r>
      <w:r>
        <w:rPr>
          <w:rFonts w:ascii="새굴림" w:eastAsia="새굴림" w:hAnsi="새굴림" w:cs="새굴림" w:hint="eastAsia"/>
          <w:lang w:eastAsia="ja-JP"/>
        </w:rPr>
        <w:t>来</w:t>
      </w:r>
      <w:r>
        <w:rPr>
          <w:rFonts w:ascii="맑은 고딕" w:eastAsia="맑은 고딕" w:hAnsi="맑은 고딕" w:cs="맑은 고딕" w:hint="eastAsia"/>
          <w:lang w:eastAsia="ja-JP"/>
        </w:rPr>
        <w:t>に向け健康</w:t>
      </w:r>
      <w:r>
        <w:rPr>
          <w:rFonts w:ascii="새굴림" w:eastAsia="새굴림" w:hAnsi="새굴림" w:cs="새굴림" w:hint="eastAsia"/>
          <w:lang w:eastAsia="ja-JP"/>
        </w:rPr>
        <w:t>寿</w:t>
      </w:r>
      <w:r>
        <w:rPr>
          <w:rFonts w:ascii="맑은 고딕" w:eastAsia="맑은 고딕" w:hAnsi="맑은 고딕" w:cs="맑은 고딕" w:hint="eastAsia"/>
          <w:lang w:eastAsia="ja-JP"/>
        </w:rPr>
        <w:t>命延伸をキ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ワ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lang w:eastAsia="ja-JP"/>
        </w:rPr>
        <w:t xml:space="preserve"> ドに製品開</w:t>
      </w:r>
      <w:r>
        <w:rPr>
          <w:rFonts w:ascii="새굴림" w:eastAsia="새굴림" w:hAnsi="새굴림" w:cs="새굴림" w:hint="eastAsia"/>
          <w:lang w:eastAsia="ja-JP"/>
        </w:rPr>
        <w:t>発</w:t>
      </w:r>
      <w:r>
        <w:rPr>
          <w:rFonts w:ascii="맑은 고딕" w:eastAsia="맑은 고딕" w:hAnsi="맑은 고딕" w:cs="맑은 고딕" w:hint="eastAsia"/>
          <w:lang w:eastAsia="ja-JP"/>
        </w:rPr>
        <w:t>を行っていま</w:t>
      </w:r>
      <w:r>
        <w:rPr>
          <w:lang w:eastAsia="ja-JP"/>
        </w:rPr>
        <w:t xml:space="preserve"> す。その中で、HMPAでは、2026年3月現在、健康</w:t>
      </w:r>
      <w:r>
        <w:rPr>
          <w:rFonts w:ascii="새굴림" w:eastAsia="새굴림" w:hAnsi="새굴림" w:cs="새굴림" w:hint="eastAsia"/>
          <w:lang w:eastAsia="ja-JP"/>
        </w:rPr>
        <w:t>寿</w:t>
      </w:r>
      <w:r>
        <w:rPr>
          <w:rFonts w:ascii="맑은 고딕" w:eastAsia="맑은 고딕" w:hAnsi="맑은 고딕" w:cs="맑은 고딕" w:hint="eastAsia"/>
          <w:lang w:eastAsia="ja-JP"/>
        </w:rPr>
        <w:t>命延伸に直接的に</w:t>
      </w:r>
      <w:r>
        <w:rPr>
          <w:rFonts w:ascii="새굴림" w:eastAsia="새굴림" w:hAnsi="새굴림" w:cs="새굴림" w:hint="eastAsia"/>
          <w:lang w:eastAsia="ja-JP"/>
        </w:rPr>
        <w:t>関</w:t>
      </w:r>
      <w:r>
        <w:rPr>
          <w:rFonts w:ascii="맑은 고딕" w:eastAsia="맑은 고딕" w:hAnsi="맑은 고딕" w:cs="맑은 고딕" w:hint="eastAsia"/>
          <w:lang w:eastAsia="ja-JP"/>
        </w:rPr>
        <w:t>連する抗肥</w:t>
      </w:r>
      <w:r>
        <w:rPr>
          <w:rFonts w:ascii="새굴림" w:eastAsia="새굴림" w:hAnsi="새굴림" w:cs="새굴림" w:hint="eastAsia"/>
          <w:lang w:eastAsia="ja-JP"/>
        </w:rPr>
        <w:t>満</w:t>
      </w:r>
      <w:r>
        <w:rPr>
          <w:rFonts w:ascii="맑은 고딕" w:eastAsia="맑은 고딕" w:hAnsi="맑은 고딕" w:cs="맑은 고딕" w:hint="eastAsia"/>
          <w:lang w:eastAsia="ja-JP"/>
        </w:rPr>
        <w:t>作用、血糖</w:t>
      </w:r>
      <w:r>
        <w:rPr>
          <w:lang w:eastAsia="ja-JP"/>
        </w:rPr>
        <w:t xml:space="preserve"> 値の調整、コレステロ</w:t>
      </w:r>
      <w:r>
        <w:rPr>
          <w:rFonts w:ascii="MS Mincho" w:eastAsia="MS Mincho" w:hAnsi="MS Mincho" w:cs="MS Mincho" w:hint="eastAsia"/>
          <w:lang w:eastAsia="ja-JP"/>
        </w:rPr>
        <w:t>ー</w:t>
      </w:r>
      <w:r>
        <w:rPr>
          <w:rFonts w:ascii="맑은 고딕" w:eastAsia="맑은 고딕" w:hAnsi="맑은 고딕" w:cs="맑은 고딕" w:hint="eastAsia"/>
          <w:lang w:eastAsia="ja-JP"/>
        </w:rPr>
        <w:t>ルの低減、認知機能維持などの</w:t>
      </w:r>
      <w:r>
        <w:rPr>
          <w:rFonts w:ascii="새굴림" w:eastAsia="새굴림" w:hAnsi="새굴림" w:cs="새굴림" w:hint="eastAsia"/>
          <w:lang w:eastAsia="ja-JP"/>
        </w:rPr>
        <w:t>効</w:t>
      </w:r>
      <w:r>
        <w:rPr>
          <w:rFonts w:ascii="맑은 고딕" w:eastAsia="맑은 고딕" w:hAnsi="맑은 고딕" w:cs="맑은 고딕" w:hint="eastAsia"/>
          <w:lang w:eastAsia="ja-JP"/>
        </w:rPr>
        <w:t>果が確認されています</w:t>
      </w:r>
      <w:r>
        <w:rPr>
          <w:rFonts w:ascii="MS Mincho" w:eastAsia="MS Mincho" w:hAnsi="MS Mincho" w:cs="MS Mincho" w:hint="eastAsia"/>
          <w:lang w:eastAsia="ja-JP"/>
        </w:rPr>
        <w:t>〇</w:t>
      </w:r>
    </w:p>
    <w:p w:rsidR="00EE060B" w:rsidRDefault="00EE060B" w:rsidP="00EE060B">
      <w:pPr>
        <w:rPr>
          <w:rFonts w:ascii="MS Mincho" w:hAnsi="MS Mincho" w:cs="MS Mincho"/>
          <w:lang w:eastAsia="ja-JP"/>
        </w:rPr>
      </w:pPr>
    </w:p>
    <w:p w:rsidR="00EE060B" w:rsidRDefault="00EE060B" w:rsidP="00EE060B">
      <w:pPr>
        <w:rPr>
          <w:lang w:eastAsia="ja-JP"/>
        </w:rPr>
      </w:pPr>
      <w:r w:rsidRPr="00EE060B">
        <w:rPr>
          <w:lang w:eastAsia="ja-JP"/>
        </w:rPr>
        <w:t>HMPA を含む製品を機能性表示食品と して販</w:t>
      </w:r>
      <w:r w:rsidRPr="00EE060B">
        <w:rPr>
          <w:rFonts w:ascii="새굴림" w:eastAsia="새굴림" w:hAnsi="새굴림" w:cs="새굴림" w:hint="eastAsia"/>
          <w:lang w:eastAsia="ja-JP"/>
        </w:rPr>
        <w:t>売</w:t>
      </w:r>
      <w:r w:rsidRPr="00EE060B">
        <w:rPr>
          <w:rFonts w:ascii="맑은 고딕" w:eastAsia="맑은 고딕" w:hAnsi="맑은 고딕" w:cs="맑은 고딕" w:hint="eastAsia"/>
          <w:lang w:eastAsia="ja-JP"/>
        </w:rPr>
        <w:t>する</w:t>
      </w:r>
      <w:r w:rsidRPr="00EE060B">
        <w:rPr>
          <w:lang w:eastAsia="ja-JP"/>
        </w:rPr>
        <w:t xml:space="preserve"> ことも可能となり、サプリメントだけでな く、</w:t>
      </w:r>
      <w:r w:rsidRPr="00EE060B">
        <w:rPr>
          <w:rFonts w:ascii="새굴림" w:eastAsia="새굴림" w:hAnsi="새굴림" w:cs="새굴림" w:hint="eastAsia"/>
          <w:lang w:eastAsia="ja-JP"/>
        </w:rPr>
        <w:t>飲</w:t>
      </w:r>
      <w:r w:rsidRPr="00EE060B">
        <w:rPr>
          <w:rFonts w:ascii="맑은 고딕" w:eastAsia="맑은 고딕" w:hAnsi="맑은 고딕" w:cs="맑은 고딕" w:hint="eastAsia"/>
          <w:lang w:eastAsia="ja-JP"/>
        </w:rPr>
        <w:t>料水やお菓子な</w:t>
      </w:r>
      <w:r w:rsidRPr="00EE060B">
        <w:rPr>
          <w:lang w:eastAsia="ja-JP"/>
        </w:rPr>
        <w:t xml:space="preserve"> ど</w:t>
      </w:r>
      <w:r w:rsidRPr="00EE060B">
        <w:rPr>
          <w:rFonts w:ascii="새굴림" w:eastAsia="새굴림" w:hAnsi="새굴림" w:cs="새굴림" w:hint="eastAsia"/>
          <w:lang w:eastAsia="ja-JP"/>
        </w:rPr>
        <w:t>様</w:t>
      </w:r>
      <w:r w:rsidRPr="00EE060B">
        <w:rPr>
          <w:rFonts w:ascii="MS Mincho" w:eastAsia="MS Mincho" w:hAnsi="MS Mincho" w:cs="MS Mincho" w:hint="eastAsia"/>
          <w:lang w:eastAsia="ja-JP"/>
        </w:rPr>
        <w:t>々</w:t>
      </w:r>
      <w:r w:rsidRPr="00EE060B">
        <w:rPr>
          <w:lang w:eastAsia="ja-JP"/>
        </w:rPr>
        <w:t xml:space="preserve"> な食品にご利用いただいてい ます。</w:t>
      </w:r>
    </w:p>
    <w:p w:rsidR="00EE060B" w:rsidRDefault="00EE060B" w:rsidP="00EE060B">
      <w:pPr>
        <w:rPr>
          <w:lang w:eastAsia="ja-JP"/>
        </w:rPr>
      </w:pPr>
    </w:p>
    <w:p w:rsidR="00EE060B" w:rsidRDefault="00EE060B" w:rsidP="00EE060B">
      <w:pPr>
        <w:rPr>
          <w:lang w:eastAsia="ja-JP"/>
        </w:rPr>
      </w:pPr>
      <w:r>
        <w:rPr>
          <w:lang w:eastAsia="ja-JP"/>
        </w:rPr>
        <w:t>HMPAの 日と いう記念日も制定されました。</w:t>
      </w:r>
    </w:p>
    <w:p w:rsidR="00EE060B" w:rsidRDefault="00EE060B" w:rsidP="00EE060B">
      <w:pPr>
        <w:rPr>
          <w:lang w:eastAsia="ja-JP"/>
        </w:rPr>
      </w:pPr>
      <w:r>
        <w:rPr>
          <w:rFonts w:hint="eastAsia"/>
          <w:lang w:eastAsia="ja-JP"/>
        </w:rPr>
        <w:t>粢原</w:t>
      </w:r>
      <w:r>
        <w:rPr>
          <w:lang w:eastAsia="ja-JP"/>
        </w:rPr>
        <w:t xml:space="preserve"> : はい、HMPAの正式名</w:t>
      </w:r>
      <w:r>
        <w:rPr>
          <w:rFonts w:ascii="새굴림" w:eastAsia="새굴림" w:hAnsi="새굴림" w:cs="새굴림" w:hint="eastAsia"/>
          <w:lang w:eastAsia="ja-JP"/>
        </w:rPr>
        <w:t>称</w:t>
      </w:r>
      <w:r>
        <w:rPr>
          <w:rFonts w:ascii="맑은 고딕" w:eastAsia="맑은 고딕" w:hAnsi="맑은 고딕" w:cs="맑은 고딕" w:hint="eastAsia"/>
          <w:lang w:eastAsia="ja-JP"/>
        </w:rPr>
        <w:t>である</w:t>
      </w:r>
      <w:r>
        <w:rPr>
          <w:lang w:eastAsia="ja-JP"/>
        </w:rPr>
        <w:t>3-(4-Hydroxy-3-Me比</w:t>
      </w:r>
      <w:proofErr w:type="spellStart"/>
      <w:r>
        <w:rPr>
          <w:lang w:eastAsia="ja-JP"/>
        </w:rPr>
        <w:t>oxyphen</w:t>
      </w:r>
      <w:proofErr w:type="spellEnd"/>
      <w:r>
        <w:rPr>
          <w:lang w:eastAsia="ja-JP"/>
        </w:rPr>
        <w:t>^</w:t>
      </w:r>
    </w:p>
    <w:p w:rsidR="00EE060B" w:rsidRDefault="00EE060B" w:rsidP="00EE060B">
      <w:pPr>
        <w:rPr>
          <w:rFonts w:ascii="MS Mincho" w:hAnsi="MS Mincho" w:cs="MS Mincho"/>
          <w:lang w:eastAsia="ja-JP"/>
        </w:rPr>
      </w:pPr>
      <w:r>
        <w:rPr>
          <w:rFonts w:hint="eastAsia"/>
          <w:lang w:eastAsia="ja-JP"/>
        </w:rPr>
        <w:t>から「</w:t>
      </w:r>
      <w:r>
        <w:rPr>
          <w:lang w:eastAsia="ja-JP"/>
        </w:rPr>
        <w:t>3月4日」を「HMPAの曰」として、一般社</w:t>
      </w:r>
      <w:r>
        <w:rPr>
          <w:rFonts w:ascii="새굴림" w:eastAsia="새굴림" w:hAnsi="새굴림" w:cs="새굴림" w:hint="eastAsia"/>
          <w:lang w:eastAsia="ja-JP"/>
        </w:rPr>
        <w:t>団</w:t>
      </w:r>
      <w:r>
        <w:rPr>
          <w:rFonts w:ascii="맑은 고딕" w:eastAsia="맑은 고딕" w:hAnsi="맑은 고딕" w:cs="맑은 고딕" w:hint="eastAsia"/>
          <w:lang w:eastAsia="ja-JP"/>
        </w:rPr>
        <w:t>法人日本記念日協</w:t>
      </w:r>
      <w:r>
        <w:rPr>
          <w:rFonts w:ascii="새굴림" w:eastAsia="새굴림" w:hAnsi="새굴림" w:cs="새굴림" w:hint="eastAsia"/>
          <w:lang w:eastAsia="ja-JP"/>
        </w:rPr>
        <w:t>会</w:t>
      </w:r>
      <w:r>
        <w:rPr>
          <w:rFonts w:ascii="맑은 고딕" w:eastAsia="맑은 고딕" w:hAnsi="맑은 고딕" w:cs="맑은 고딕" w:hint="eastAsia"/>
          <w:lang w:eastAsia="ja-JP"/>
        </w:rPr>
        <w:t>に申請し、認定</w:t>
      </w:r>
      <w:r>
        <w:rPr>
          <w:lang w:eastAsia="ja-JP"/>
        </w:rPr>
        <w:t>^れまし た</w:t>
      </w:r>
      <w:r>
        <w:rPr>
          <w:rFonts w:ascii="MS Mincho" w:eastAsia="MS Mincho" w:hAnsi="MS Mincho" w:cs="MS Mincho" w:hint="eastAsia"/>
          <w:lang w:eastAsia="ja-JP"/>
        </w:rPr>
        <w:t>〇</w:t>
      </w:r>
    </w:p>
    <w:p w:rsidR="00EE060B" w:rsidRDefault="00EE060B" w:rsidP="00EE060B">
      <w:pPr>
        <w:rPr>
          <w:rFonts w:ascii="MS Mincho" w:hAnsi="MS Mincho" w:cs="MS Mincho"/>
          <w:lang w:eastAsia="ja-JP"/>
        </w:rPr>
      </w:pPr>
    </w:p>
    <w:p w:rsidR="00EE060B" w:rsidRDefault="00EE060B" w:rsidP="00EE060B">
      <w:pPr>
        <w:rPr>
          <w:rFonts w:ascii="MS Mincho" w:hAnsi="MS Mincho" w:cs="MS Mincho"/>
          <w:lang w:eastAsia="ja-JP"/>
        </w:rPr>
      </w:pPr>
    </w:p>
    <w:p w:rsidR="00EE060B" w:rsidRDefault="00EE060B" w:rsidP="00EE060B">
      <w:pPr>
        <w:rPr>
          <w:rFonts w:ascii="MS Mincho" w:hAnsi="MS Mincho" w:cs="MS Mincho"/>
          <w:lang w:eastAsia="ja-JP"/>
        </w:rPr>
      </w:pPr>
    </w:p>
    <w:p w:rsidR="00EE060B" w:rsidRDefault="00EE060B" w:rsidP="00EE060B">
      <w:pPr>
        <w:rPr>
          <w:rFonts w:ascii="MS Mincho" w:hAnsi="MS Mincho" w:cs="MS Mincho"/>
          <w:lang w:eastAsia="ja-JP"/>
        </w:rPr>
      </w:pPr>
    </w:p>
    <w:p w:rsidR="00EE060B" w:rsidRPr="00EE060B" w:rsidRDefault="00EE060B" w:rsidP="00EE060B">
      <w:pPr>
        <w:rPr>
          <w:rFonts w:ascii="MS Mincho" w:hAnsi="MS Mincho" w:cs="MS Mincho"/>
          <w:lang w:eastAsia="ja-JP"/>
        </w:rPr>
      </w:pPr>
      <w:r w:rsidRPr="00EE060B">
        <w:rPr>
          <w:rFonts w:ascii="MS Mincho" w:hAnsi="MS Mincho" w:cs="MS Mincho" w:hint="eastAsia"/>
          <w:lang w:eastAsia="ja-JP"/>
        </w:rPr>
        <w:t>この記念日が每年、多くの方</w:t>
      </w:r>
      <w:r w:rsidRPr="00EE060B">
        <w:rPr>
          <w:rFonts w:ascii="MS Mincho" w:eastAsia="MS Mincho" w:hAnsi="MS Mincho" w:cs="MS Mincho" w:hint="eastAsia"/>
          <w:lang w:eastAsia="ja-JP"/>
        </w:rPr>
        <w:t>々</w:t>
      </w:r>
      <w:r w:rsidRPr="00EE060B">
        <w:rPr>
          <w:rFonts w:ascii="맑은 고딕" w:eastAsia="맑은 고딕" w:hAnsi="맑은 고딕" w:cs="맑은 고딕" w:hint="eastAsia"/>
          <w:lang w:eastAsia="ja-JP"/>
        </w:rPr>
        <w:t>に</w:t>
      </w:r>
      <w:r w:rsidRPr="00EE060B">
        <w:rPr>
          <w:rFonts w:ascii="MS Mincho" w:hAnsi="MS Mincho" w:cs="MS Mincho"/>
          <w:lang w:eastAsia="ja-JP"/>
        </w:rPr>
        <w:t>HMPA</w:t>
      </w:r>
      <w:r w:rsidRPr="00EE060B">
        <w:rPr>
          <w:rFonts w:ascii="MS Mincho" w:hAnsi="MS Mincho" w:cs="MS Mincho"/>
          <w:lang w:eastAsia="ja-JP"/>
        </w:rPr>
        <w:t>の素晴らしい</w:t>
      </w:r>
      <w:r w:rsidRPr="00EE060B">
        <w:rPr>
          <w:rFonts w:ascii="새굴림" w:eastAsia="새굴림" w:hAnsi="새굴림" w:cs="새굴림" w:hint="eastAsia"/>
          <w:lang w:eastAsia="ja-JP"/>
        </w:rPr>
        <w:t>効</w:t>
      </w:r>
      <w:r w:rsidRPr="00EE060B">
        <w:rPr>
          <w:rFonts w:ascii="맑은 고딕" w:eastAsia="맑은 고딕" w:hAnsi="맑은 고딕" w:cs="맑은 고딕" w:hint="eastAsia"/>
          <w:lang w:eastAsia="ja-JP"/>
        </w:rPr>
        <w:t>果と可能性を</w:t>
      </w:r>
      <w:r w:rsidRPr="00EE060B">
        <w:rPr>
          <w:rFonts w:ascii="새굴림" w:eastAsia="새굴림" w:hAnsi="새굴림" w:cs="새굴림" w:hint="eastAsia"/>
          <w:lang w:eastAsia="ja-JP"/>
        </w:rPr>
        <w:t>伝</w:t>
      </w:r>
      <w:r w:rsidRPr="00EE060B">
        <w:rPr>
          <w:rFonts w:ascii="맑은 고딕" w:eastAsia="맑은 고딕" w:hAnsi="맑은 고딕" w:cs="맑은 고딕" w:hint="eastAsia"/>
          <w:lang w:eastAsia="ja-JP"/>
        </w:rPr>
        <w:t>える機</w:t>
      </w:r>
      <w:r w:rsidRPr="00EE060B">
        <w:rPr>
          <w:rFonts w:ascii="새굴림" w:eastAsia="새굴림" w:hAnsi="새굴림" w:cs="새굴림" w:hint="eastAsia"/>
          <w:lang w:eastAsia="ja-JP"/>
        </w:rPr>
        <w:t>会</w:t>
      </w:r>
      <w:r w:rsidRPr="00EE060B">
        <w:rPr>
          <w:rFonts w:ascii="맑은 고딕" w:eastAsia="맑은 고딕" w:hAnsi="맑은 고딕" w:cs="맑은 고딕" w:hint="eastAsia"/>
          <w:lang w:eastAsia="ja-JP"/>
        </w:rPr>
        <w:t>となればいいな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と考えています。</w:t>
      </w:r>
      <w:r w:rsidRPr="00EE060B">
        <w:rPr>
          <w:rFonts w:ascii="MS Mincho" w:hAnsi="MS Mincho" w:cs="MS Mincho"/>
          <w:lang w:eastAsia="ja-JP"/>
        </w:rPr>
        <w:t>2026</w:t>
      </w:r>
      <w:r w:rsidRPr="00EE060B">
        <w:rPr>
          <w:rFonts w:ascii="MS Mincho" w:hAnsi="MS Mincho" w:cs="MS Mincho"/>
          <w:lang w:eastAsia="ja-JP"/>
        </w:rPr>
        <w:t>年からは、この記念日にあわせて、</w:t>
      </w:r>
      <w:r w:rsidRPr="00EE060B">
        <w:rPr>
          <w:rFonts w:ascii="MS Mincho" w:hAnsi="MS Mincho" w:cs="MS Mincho"/>
          <w:lang w:eastAsia="ja-JP"/>
        </w:rPr>
        <w:t>HMPA</w:t>
      </w:r>
      <w:r w:rsidRPr="00EE060B">
        <w:rPr>
          <w:rFonts w:ascii="새굴림" w:eastAsia="새굴림" w:hAnsi="새굴림" w:cs="새굴림" w:hint="eastAsia"/>
          <w:lang w:eastAsia="ja-JP"/>
        </w:rPr>
        <w:t>学</w:t>
      </w:r>
      <w:r w:rsidRPr="00EE060B">
        <w:rPr>
          <w:rFonts w:ascii="맑은 고딕" w:eastAsia="맑은 고딕" w:hAnsi="맑은 고딕" w:cs="맑은 고딕" w:hint="eastAsia"/>
          <w:lang w:eastAsia="ja-JP"/>
        </w:rPr>
        <w:t>術集</w:t>
      </w:r>
      <w:r w:rsidRPr="00EE060B">
        <w:rPr>
          <w:rFonts w:ascii="새굴림" w:eastAsia="새굴림" w:hAnsi="새굴림" w:cs="새굴림" w:hint="eastAsia"/>
          <w:lang w:eastAsia="ja-JP"/>
        </w:rPr>
        <w:t>会</w:t>
      </w:r>
      <w:r w:rsidRPr="00EE060B">
        <w:rPr>
          <w:rFonts w:ascii="맑은 고딕" w:eastAsia="맑은 고딕" w:hAnsi="맑은 고딕" w:cs="맑은 고딕" w:hint="eastAsia"/>
          <w:lang w:eastAsia="ja-JP"/>
        </w:rPr>
        <w:t>を開催いたします。</w:t>
      </w:r>
    </w:p>
    <w:p w:rsidR="00EE060B" w:rsidRPr="00EE060B" w:rsidRDefault="00EE060B" w:rsidP="00EE060B">
      <w:pPr>
        <w:rPr>
          <w:rFonts w:ascii="MS Mincho" w:hAnsi="MS Mincho" w:cs="MS Mincho"/>
          <w:lang w:eastAsia="ja-JP"/>
        </w:rPr>
      </w:pPr>
      <w:r w:rsidRPr="00EE060B">
        <w:rPr>
          <w:rFonts w:ascii="MS Mincho" w:hAnsi="MS Mincho" w:cs="MS Mincho" w:hint="eastAsia"/>
          <w:lang w:eastAsia="ja-JP"/>
        </w:rPr>
        <w:t>——</w:t>
      </w:r>
      <w:r w:rsidRPr="00EE060B">
        <w:rPr>
          <w:rFonts w:ascii="새굴림" w:eastAsia="새굴림" w:hAnsi="새굴림" w:cs="새굴림" w:hint="eastAsia"/>
          <w:lang w:eastAsia="ja-JP"/>
        </w:rPr>
        <w:t>将来</w:t>
      </w:r>
      <w:r w:rsidRPr="00EE060B">
        <w:rPr>
          <w:rFonts w:ascii="맑은 고딕" w:eastAsia="맑은 고딕" w:hAnsi="맑은 고딕" w:cs="맑은 고딕" w:hint="eastAsia"/>
          <w:lang w:eastAsia="ja-JP"/>
        </w:rPr>
        <w:t>展望をお聞かせ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く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ださし、</w:t>
      </w:r>
      <w:r w:rsidRPr="00EE060B">
        <w:rPr>
          <w:rFonts w:ascii="MS Mincho" w:hAnsi="MS Mincho" w:cs="MS Mincho"/>
          <w:lang w:eastAsia="ja-JP"/>
        </w:rPr>
        <w:t>-</w:t>
      </w:r>
    </w:p>
    <w:p w:rsidR="00EE060B" w:rsidRDefault="00EE060B" w:rsidP="00EE060B">
      <w:pPr>
        <w:rPr>
          <w:rFonts w:ascii="맑은 고딕" w:eastAsia="맑은 고딕" w:hAnsi="맑은 고딕" w:cs="맑은 고딕"/>
          <w:lang w:eastAsia="ja-JP"/>
        </w:rPr>
      </w:pPr>
      <w:r w:rsidRPr="00EE060B">
        <w:rPr>
          <w:rFonts w:ascii="MS Mincho" w:hAnsi="MS Mincho" w:cs="MS Mincho" w:hint="eastAsia"/>
          <w:lang w:eastAsia="ja-JP"/>
        </w:rPr>
        <w:t>棄原</w:t>
      </w:r>
      <w:r w:rsidRPr="00EE060B">
        <w:rPr>
          <w:rFonts w:ascii="MS Mincho" w:hAnsi="MS Mincho" w:cs="MS Mincho"/>
          <w:lang w:eastAsia="ja-JP"/>
        </w:rPr>
        <w:t xml:space="preserve">: </w:t>
      </w:r>
      <w:r w:rsidRPr="00EE060B">
        <w:rPr>
          <w:rFonts w:ascii="MS Mincho" w:hAnsi="MS Mincho" w:cs="MS Mincho"/>
          <w:lang w:eastAsia="ja-JP"/>
        </w:rPr>
        <w:t>私たちは、「野菜や果物、</w:t>
      </w:r>
      <w:r w:rsidRPr="00EE060B">
        <w:rPr>
          <w:rFonts w:ascii="새굴림" w:eastAsia="새굴림" w:hAnsi="새굴림" w:cs="새굴림" w:hint="eastAsia"/>
          <w:lang w:eastAsia="ja-JP"/>
        </w:rPr>
        <w:t>発</w:t>
      </w:r>
      <w:r w:rsidRPr="00EE060B">
        <w:rPr>
          <w:rFonts w:ascii="맑은 고딕" w:eastAsia="맑은 고딕" w:hAnsi="맑은 고딕" w:cs="맑은 고딕" w:hint="eastAsia"/>
          <w:lang w:eastAsia="ja-JP"/>
        </w:rPr>
        <w:t>酵食品を</w:t>
      </w:r>
      <w:r w:rsidRPr="00EE060B">
        <w:rPr>
          <w:rFonts w:ascii="새굴림" w:eastAsia="새굴림" w:hAnsi="새굴림" w:cs="새굴림" w:hint="eastAsia"/>
          <w:lang w:eastAsia="ja-JP"/>
        </w:rPr>
        <w:t>摂</w:t>
      </w:r>
      <w:r w:rsidRPr="00EE060B">
        <w:rPr>
          <w:rFonts w:ascii="맑은 고딕" w:eastAsia="맑은 고딕" w:hAnsi="맑은 고딕" w:cs="맑은 고딕" w:hint="eastAsia"/>
          <w:lang w:eastAsia="ja-JP"/>
        </w:rPr>
        <w:t>ることが体に良いとされている一つの理由として</w:t>
      </w:r>
      <w:r w:rsidRPr="00EE060B">
        <w:rPr>
          <w:rFonts w:ascii="MS Mincho" w:hAnsi="MS Mincho" w:cs="MS Mincho"/>
          <w:lang w:eastAsia="ja-JP"/>
        </w:rPr>
        <w:t xml:space="preserve"> H MPA</w:t>
      </w:r>
      <w:r w:rsidRPr="00EE060B">
        <w:rPr>
          <w:rFonts w:ascii="MS Mincho" w:hAnsi="MS Mincho" w:cs="MS Mincho"/>
          <w:lang w:eastAsia="ja-JP"/>
        </w:rPr>
        <w:t>のようなポリフェノ</w:t>
      </w:r>
      <w:r w:rsidRPr="00EE060B">
        <w:rPr>
          <w:rFonts w:ascii="MS Mincho" w:eastAsia="MS Mincho" w:hAnsi="MS Mincho" w:cs="MS Mincho" w:hint="eastAsia"/>
          <w:lang w:eastAsia="ja-JP"/>
        </w:rPr>
        <w:t>ー</w:t>
      </w:r>
      <w:r w:rsidRPr="00EE060B">
        <w:rPr>
          <w:rFonts w:ascii="맑은 고딕" w:eastAsia="맑은 고딕" w:hAnsi="맑은 고딕" w:cs="맑은 고딕" w:hint="eastAsia"/>
          <w:lang w:eastAsia="ja-JP"/>
        </w:rPr>
        <w:t>ル共通代謝物の存在がある」という仮</w:t>
      </w:r>
      <w:r w:rsidRPr="00EE060B">
        <w:rPr>
          <w:rFonts w:ascii="새굴림" w:eastAsia="새굴림" w:hAnsi="새굴림" w:cs="새굴림" w:hint="eastAsia"/>
          <w:lang w:eastAsia="ja-JP"/>
        </w:rPr>
        <w:t>説</w:t>
      </w:r>
      <w:r w:rsidRPr="00EE060B">
        <w:rPr>
          <w:rFonts w:ascii="맑은 고딕" w:eastAsia="맑은 고딕" w:hAnsi="맑은 고딕" w:cs="맑은 고딕" w:hint="eastAsia"/>
          <w:lang w:eastAsia="ja-JP"/>
        </w:rPr>
        <w:t>を考えています。この仮</w:t>
      </w:r>
      <w:r w:rsidRPr="00EE060B">
        <w:rPr>
          <w:rFonts w:ascii="새굴림" w:eastAsia="새굴림" w:hAnsi="새굴림" w:cs="새굴림" w:hint="eastAsia"/>
          <w:lang w:eastAsia="ja-JP"/>
        </w:rPr>
        <w:t>説</w:t>
      </w:r>
      <w:r w:rsidRPr="00EE060B">
        <w:rPr>
          <w:rFonts w:ascii="맑은 고딕" w:eastAsia="맑은 고딕" w:hAnsi="맑은 고딕" w:cs="맑은 고딕" w:hint="eastAsia"/>
          <w:lang w:eastAsia="ja-JP"/>
        </w:rPr>
        <w:t>が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消費者や社</w:t>
      </w:r>
      <w:r w:rsidRPr="00EE060B">
        <w:rPr>
          <w:rFonts w:ascii="새굴림" w:eastAsia="새굴림" w:hAnsi="새굴림" w:cs="새굴림" w:hint="eastAsia"/>
          <w:lang w:eastAsia="ja-JP"/>
        </w:rPr>
        <w:t>会</w:t>
      </w:r>
      <w:r w:rsidRPr="00EE060B">
        <w:rPr>
          <w:rFonts w:ascii="맑은 고딕" w:eastAsia="맑은 고딕" w:hAnsi="맑은 고딕" w:cs="맑은 고딕" w:hint="eastAsia"/>
          <w:lang w:eastAsia="ja-JP"/>
        </w:rPr>
        <w:t>に受け入れられるには、認知度の向上と科</w:t>
      </w:r>
      <w:r w:rsidRPr="00EE060B">
        <w:rPr>
          <w:rFonts w:ascii="새굴림" w:eastAsia="새굴림" w:hAnsi="새굴림" w:cs="새굴림" w:hint="eastAsia"/>
          <w:lang w:eastAsia="ja-JP"/>
        </w:rPr>
        <w:t>学</w:t>
      </w:r>
      <w:r w:rsidRPr="00EE060B">
        <w:rPr>
          <w:rFonts w:ascii="맑은 고딕" w:eastAsia="맑은 고딕" w:hAnsi="맑은 고딕" w:cs="맑은 고딕" w:hint="eastAsia"/>
          <w:lang w:eastAsia="ja-JP"/>
        </w:rPr>
        <w:t>的エビデンスの積み上げが重要です</w:t>
      </w:r>
    </w:p>
    <w:p w:rsidR="00EE060B" w:rsidRDefault="00EE060B" w:rsidP="00EE060B">
      <w:pPr>
        <w:rPr>
          <w:rFonts w:ascii="맑은 고딕" w:eastAsia="맑은 고딕" w:hAnsi="맑은 고딕" w:cs="맑은 고딕"/>
          <w:lang w:eastAsia="ja-JP"/>
        </w:rPr>
      </w:pPr>
    </w:p>
    <w:p w:rsidR="00EE060B" w:rsidRPr="00EE060B" w:rsidRDefault="00EE060B" w:rsidP="00EE060B">
      <w:pPr>
        <w:rPr>
          <w:rFonts w:ascii="MS Mincho" w:hAnsi="MS Mincho" w:cs="MS Mincho"/>
          <w:lang w:eastAsia="ja-JP"/>
        </w:rPr>
      </w:pPr>
      <w:r w:rsidRPr="00EE060B">
        <w:rPr>
          <w:rFonts w:ascii="MS Mincho" w:hAnsi="MS Mincho" w:cs="MS Mincho" w:hint="eastAsia"/>
          <w:lang w:eastAsia="ja-JP"/>
        </w:rPr>
        <w:t>ポリフェノ</w:t>
      </w:r>
      <w:r w:rsidRPr="00EE060B">
        <w:rPr>
          <w:rFonts w:ascii="MS Mincho" w:eastAsia="MS Mincho" w:hAnsi="MS Mincho" w:cs="MS Mincho" w:hint="eastAsia"/>
          <w:lang w:eastAsia="ja-JP"/>
        </w:rPr>
        <w:t>ー</w:t>
      </w:r>
      <w:r w:rsidRPr="00EE060B">
        <w:rPr>
          <w:rFonts w:ascii="맑은 고딕" w:eastAsia="맑은 고딕" w:hAnsi="맑은 고딕" w:cs="맑은 고딕" w:hint="eastAsia"/>
          <w:lang w:eastAsia="ja-JP"/>
        </w:rPr>
        <w:t>ルと腸</w:t>
      </w:r>
      <w:r w:rsidRPr="00EE060B">
        <w:rPr>
          <w:rFonts w:ascii="새굴림" w:eastAsia="새굴림" w:hAnsi="새굴림" w:cs="새굴림" w:hint="eastAsia"/>
          <w:lang w:eastAsia="ja-JP"/>
        </w:rPr>
        <w:t>内</w:t>
      </w:r>
      <w:r w:rsidRPr="00EE060B">
        <w:rPr>
          <w:rFonts w:ascii="맑은 고딕" w:eastAsia="맑은 고딕" w:hAnsi="맑은 고딕" w:cs="맑은 고딕" w:hint="eastAsia"/>
          <w:lang w:eastAsia="ja-JP"/>
        </w:rPr>
        <w:t>環境に着目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した最新</w:t>
      </w:r>
      <w:r w:rsidRPr="00EE060B">
        <w:rPr>
          <w:rFonts w:ascii="새굴림" w:eastAsia="새굴림" w:hAnsi="새굴림" w:cs="새굴림" w:hint="eastAsia"/>
          <w:lang w:eastAsia="ja-JP"/>
        </w:rPr>
        <w:t>研</w:t>
      </w:r>
      <w:r w:rsidRPr="00EE060B">
        <w:rPr>
          <w:rFonts w:ascii="맑은 고딕" w:eastAsia="맑은 고딕" w:hAnsi="맑은 고딕" w:cs="맑은 고딕" w:hint="eastAsia"/>
          <w:lang w:eastAsia="ja-JP"/>
        </w:rPr>
        <w:t>究</w:t>
      </w:r>
      <w:r w:rsidRPr="00EE060B">
        <w:rPr>
          <w:rFonts w:ascii="MS Mincho" w:eastAsia="MS Mincho" w:hAnsi="MS Mincho" w:cs="MS Mincho" w:hint="eastAsia"/>
          <w:lang w:eastAsia="ja-JP"/>
        </w:rPr>
        <w:t>〜</w:t>
      </w:r>
      <w:r w:rsidRPr="00EE060B">
        <w:rPr>
          <w:rFonts w:ascii="맑은 고딕" w:eastAsia="맑은 고딕" w:hAnsi="맑은 고딕" w:cs="맑은 고딕" w:hint="eastAsia"/>
          <w:lang w:eastAsia="ja-JP"/>
        </w:rPr>
        <w:t>人生</w:t>
      </w:r>
      <w:r w:rsidRPr="00EE060B">
        <w:rPr>
          <w:rFonts w:ascii="MS Mincho" w:hAnsi="MS Mincho" w:cs="MS Mincho"/>
          <w:lang w:eastAsia="ja-JP"/>
        </w:rPr>
        <w:t xml:space="preserve"> 100</w:t>
      </w:r>
      <w:r w:rsidRPr="00EE060B">
        <w:rPr>
          <w:rFonts w:ascii="MS Mincho" w:hAnsi="MS Mincho" w:cs="MS Mincho"/>
          <w:lang w:eastAsia="ja-JP"/>
        </w:rPr>
        <w:t>年時代到</w:t>
      </w:r>
      <w:r w:rsidRPr="00EE060B">
        <w:rPr>
          <w:rFonts w:ascii="새굴림" w:eastAsia="새굴림" w:hAnsi="새굴림" w:cs="새굴림" w:hint="eastAsia"/>
          <w:lang w:eastAsia="ja-JP"/>
        </w:rPr>
        <w:t>来</w:t>
      </w:r>
      <w:r w:rsidRPr="00EE060B">
        <w:rPr>
          <w:rFonts w:ascii="맑은 고딕" w:eastAsia="맑은 고딕" w:hAnsi="맑은 고딕" w:cs="맑은 고딕" w:hint="eastAsia"/>
          <w:lang w:eastAsia="ja-JP"/>
        </w:rPr>
        <w:t>に向けた</w:t>
      </w:r>
      <w:r w:rsidRPr="00EE060B">
        <w:rPr>
          <w:rFonts w:ascii="MS Mincho" w:hAnsi="MS Mincho" w:cs="MS Mincho"/>
          <w:lang w:eastAsia="ja-JP"/>
        </w:rPr>
        <w:t>HMPA</w:t>
      </w:r>
      <w:r w:rsidRPr="00EE060B">
        <w:rPr>
          <w:rFonts w:ascii="MS Mincho" w:hAnsi="MS Mincho" w:cs="MS Mincho"/>
          <w:lang w:eastAsia="ja-JP"/>
        </w:rPr>
        <w:t>開</w:t>
      </w:r>
      <w:r w:rsidRPr="00EE060B">
        <w:rPr>
          <w:rFonts w:ascii="새굴림" w:eastAsia="새굴림" w:hAnsi="새굴림" w:cs="새굴림" w:hint="eastAsia"/>
          <w:lang w:eastAsia="ja-JP"/>
        </w:rPr>
        <w:t>発</w:t>
      </w:r>
      <w:r w:rsidRPr="00EE060B">
        <w:rPr>
          <w:rFonts w:ascii="맑은 고딕" w:eastAsia="맑은 고딕" w:hAnsi="맑은 고딕" w:cs="맑은 고딕" w:hint="eastAsia"/>
          <w:lang w:eastAsia="ja-JP"/>
        </w:rPr>
        <w:t>の裏側</w:t>
      </w:r>
      <w:r w:rsidRPr="00EE060B">
        <w:rPr>
          <w:rFonts w:ascii="MS Mincho" w:eastAsia="MS Mincho" w:hAnsi="MS Mincho" w:cs="MS Mincho" w:hint="eastAsia"/>
          <w:lang w:eastAsia="ja-JP"/>
        </w:rPr>
        <w:t>〜</w:t>
      </w:r>
      <w:r w:rsidRPr="00EE060B">
        <w:rPr>
          <w:rFonts w:ascii="MS Mincho" w:hAnsi="MS Mincho" w:cs="MS Mincho"/>
          <w:lang w:eastAsia="ja-JP"/>
        </w:rPr>
        <w:t xml:space="preserve"> | </w:t>
      </w:r>
      <w:r w:rsidRPr="00EE060B">
        <w:rPr>
          <w:rFonts w:ascii="MS Mincho" w:hAnsi="MS Mincho" w:cs="MS Mincho"/>
          <w:lang w:eastAsia="ja-JP"/>
        </w:rPr>
        <w:t>丸善製</w:t>
      </w:r>
      <w:r w:rsidRPr="00EE060B">
        <w:rPr>
          <w:rFonts w:ascii="새굴림" w:eastAsia="새굴림" w:hAnsi="새굴림" w:cs="새굴림" w:hint="eastAsia"/>
          <w:lang w:eastAsia="ja-JP"/>
        </w:rPr>
        <w:t>薬</w:t>
      </w:r>
      <w:r w:rsidRPr="00EE060B">
        <w:rPr>
          <w:rFonts w:ascii="맑은 고딕" w:eastAsia="맑은 고딕" w:hAnsi="맑은 고딕" w:cs="맑은 고딕" w:hint="eastAsia"/>
          <w:lang w:eastAsia="ja-JP"/>
        </w:rPr>
        <w:t>株式</w:t>
      </w:r>
      <w:r w:rsidRPr="00EE060B">
        <w:rPr>
          <w:rFonts w:ascii="새굴림" w:eastAsia="새굴림" w:hAnsi="새굴림" w:cs="새굴림" w:hint="eastAsia"/>
          <w:lang w:eastAsia="ja-JP"/>
        </w:rPr>
        <w:t>会</w:t>
      </w:r>
      <w:r w:rsidRPr="00EE060B">
        <w:rPr>
          <w:rFonts w:ascii="맑은 고딕" w:eastAsia="맑은 고딕" w:hAnsi="맑은 고딕" w:cs="맑은 고딕" w:hint="eastAsia"/>
          <w:lang w:eastAsia="ja-JP"/>
        </w:rPr>
        <w:t>社の</w:t>
      </w:r>
      <w:r w:rsidRPr="00EE060B">
        <w:rPr>
          <w:rFonts w:ascii="Arial Unicode MS" w:hAnsi="Arial Unicode MS" w:cs="Arial Unicode MS"/>
        </w:rPr>
        <w:t>ᄌ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ト</w:t>
      </w:r>
      <w:r w:rsidRPr="00EE060B">
        <w:rPr>
          <w:rFonts w:ascii="MS Mincho" w:eastAsia="MS Mincho" w:hAnsi="MS Mincho" w:cs="MS Mincho" w:hint="eastAsia"/>
          <w:lang w:eastAsia="ja-JP"/>
        </w:rPr>
        <w:t>ー</w:t>
      </w:r>
      <w:r w:rsidRPr="00EE060B">
        <w:rPr>
          <w:rFonts w:ascii="맑은 고딕" w:eastAsia="맑은 고딕" w:hAnsi="맑은 고딕" w:cs="맑은 고딕" w:hint="eastAsia"/>
          <w:lang w:eastAsia="ja-JP"/>
        </w:rPr>
        <w:t>…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弘前</w:t>
      </w:r>
      <w:r w:rsidRPr="00EE060B">
        <w:rPr>
          <w:rFonts w:ascii="MS Mincho" w:hAnsi="MS Mincho" w:cs="MS Mincho"/>
          <w:lang w:eastAsia="ja-JP"/>
        </w:rPr>
        <w:t>COI-NEXT</w:t>
      </w:r>
      <w:r w:rsidRPr="00EE060B">
        <w:rPr>
          <w:rFonts w:ascii="MS Mincho" w:hAnsi="MS Mincho" w:cs="MS Mincho"/>
          <w:lang w:eastAsia="ja-JP"/>
        </w:rPr>
        <w:t>のプロジェク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トで、は、</w:t>
      </w:r>
      <w:r w:rsidRPr="00EE060B">
        <w:rPr>
          <w:rFonts w:ascii="새굴림" w:eastAsia="새굴림" w:hAnsi="새굴림" w:cs="새굴림" w:hint="eastAsia"/>
          <w:lang w:eastAsia="ja-JP"/>
        </w:rPr>
        <w:t>毎</w:t>
      </w:r>
      <w:r w:rsidRPr="00EE060B">
        <w:rPr>
          <w:rFonts w:ascii="맑은 고딕" w:eastAsia="맑은 고딕" w:hAnsi="맑은 고딕" w:cs="맑은 고딕" w:hint="eastAsia"/>
          <w:lang w:eastAsia="ja-JP"/>
        </w:rPr>
        <w:t>年</w:t>
      </w:r>
      <w:r w:rsidRPr="00EE060B">
        <w:rPr>
          <w:rFonts w:ascii="MS Mincho" w:hAnsi="MS Mincho" w:cs="MS Mincho"/>
          <w:lang w:eastAsia="ja-JP"/>
        </w:rPr>
        <w:t>1000</w:t>
      </w:r>
      <w:r w:rsidRPr="00EE060B">
        <w:rPr>
          <w:rFonts w:ascii="MS Mincho" w:hAnsi="MS Mincho" w:cs="MS Mincho"/>
          <w:lang w:eastAsia="ja-JP"/>
        </w:rPr>
        <w:t>人規模、</w:t>
      </w:r>
      <w:r w:rsidRPr="00EE060B">
        <w:rPr>
          <w:rFonts w:ascii="새굴림" w:eastAsia="새굴림" w:hAnsi="새굴림" w:cs="새굴림" w:hint="eastAsia"/>
          <w:lang w:eastAsia="ja-JP"/>
        </w:rPr>
        <w:t>数</w:t>
      </w:r>
      <w:r w:rsidRPr="00EE060B">
        <w:rPr>
          <w:rFonts w:ascii="맑은 고딕" w:eastAsia="맑은 고딕" w:hAnsi="맑은 고딕" w:cs="맑은 고딕" w:hint="eastAsia"/>
          <w:lang w:eastAsia="ja-JP"/>
        </w:rPr>
        <w:t>千項目の健診デ</w:t>
      </w:r>
      <w:r w:rsidRPr="00EE060B">
        <w:rPr>
          <w:rFonts w:ascii="MS Mincho" w:eastAsia="MS Mincho" w:hAnsi="MS Mincho" w:cs="MS Mincho" w:hint="eastAsia"/>
          <w:lang w:eastAsia="ja-JP"/>
        </w:rPr>
        <w:t>ー</w:t>
      </w:r>
      <w:r w:rsidRPr="00EE060B">
        <w:rPr>
          <w:rFonts w:ascii="맑은 고딕" w:eastAsia="맑은 고딕" w:hAnsi="맑은 고딕" w:cs="맑은 고딕" w:hint="eastAsia"/>
          <w:lang w:eastAsia="ja-JP"/>
        </w:rPr>
        <w:t>タを</w:t>
      </w:r>
      <w:r w:rsidRPr="00EE060B">
        <w:rPr>
          <w:rFonts w:ascii="새굴림" w:eastAsia="새굴림" w:hAnsi="새굴림" w:cs="새굴림" w:hint="eastAsia"/>
          <w:lang w:eastAsia="ja-JP"/>
        </w:rPr>
        <w:t>継続</w:t>
      </w:r>
      <w:r w:rsidRPr="00EE060B">
        <w:rPr>
          <w:rFonts w:ascii="맑은 고딕" w:eastAsia="맑은 고딕" w:hAnsi="맑은 고딕" w:cs="맑은 고딕" w:hint="eastAsia"/>
          <w:lang w:eastAsia="ja-JP"/>
        </w:rPr>
        <w:t>的に蓄積し</w:t>
      </w:r>
    </w:p>
    <w:p w:rsidR="00EE060B" w:rsidRDefault="00EE060B" w:rsidP="00EE060B">
      <w:pPr>
        <w:rPr>
          <w:rFonts w:ascii="MS Mincho" w:hAnsi="MS Mincho" w:cs="MS Mincho"/>
          <w:lang w:eastAsia="ja-JP"/>
        </w:rPr>
      </w:pPr>
      <w:r w:rsidRPr="00EE060B">
        <w:rPr>
          <w:rFonts w:ascii="MS Mincho" w:hAnsi="MS Mincho" w:cs="MS Mincho" w:hint="eastAsia"/>
          <w:lang w:eastAsia="ja-JP"/>
        </w:rPr>
        <w:t>ています。その</w:t>
      </w:r>
      <w:r w:rsidRPr="00EE060B">
        <w:rPr>
          <w:rFonts w:ascii="새굴림" w:eastAsia="새굴림" w:hAnsi="새굴림" w:cs="새굴림" w:hint="eastAsia"/>
          <w:lang w:eastAsia="ja-JP"/>
        </w:rPr>
        <w:t>様</w:t>
      </w:r>
      <w:r w:rsidRPr="00EE060B">
        <w:rPr>
          <w:rFonts w:ascii="MS Mincho" w:eastAsia="MS Mincho" w:hAnsi="MS Mincho" w:cs="MS Mincho" w:hint="eastAsia"/>
          <w:lang w:eastAsia="ja-JP"/>
        </w:rPr>
        <w:t>々</w:t>
      </w:r>
      <w:r w:rsidRPr="00EE060B">
        <w:rPr>
          <w:rFonts w:ascii="맑은 고딕" w:eastAsia="맑은 고딕" w:hAnsi="맑은 고딕" w:cs="맑은 고딕" w:hint="eastAsia"/>
          <w:lang w:eastAsia="ja-JP"/>
        </w:rPr>
        <w:t>なデ</w:t>
      </w:r>
      <w:r w:rsidRPr="00EE060B">
        <w:rPr>
          <w:rFonts w:ascii="MS Mincho" w:eastAsia="MS Mincho" w:hAnsi="MS Mincho" w:cs="MS Mincho" w:hint="eastAsia"/>
          <w:lang w:eastAsia="ja-JP"/>
        </w:rPr>
        <w:t>ー</w:t>
      </w:r>
      <w:r w:rsidRPr="00EE060B">
        <w:rPr>
          <w:rFonts w:ascii="맑은 고딕" w:eastAsia="맑은 고딕" w:hAnsi="맑은 고딕" w:cs="맑은 고딕" w:hint="eastAsia"/>
          <w:lang w:eastAsia="ja-JP"/>
        </w:rPr>
        <w:t>タを用いて、血中の機能性腸</w:t>
      </w:r>
      <w:r w:rsidRPr="00EE060B">
        <w:rPr>
          <w:rFonts w:ascii="새굴림" w:eastAsia="새굴림" w:hAnsi="새굴림" w:cs="새굴림" w:hint="eastAsia"/>
          <w:lang w:eastAsia="ja-JP"/>
        </w:rPr>
        <w:t>内</w:t>
      </w:r>
      <w:r w:rsidRPr="00EE060B">
        <w:rPr>
          <w:rFonts w:ascii="맑은 고딕" w:eastAsia="맑은 고딕" w:hAnsi="맑은 고딕" w:cs="맑은 고딕" w:hint="eastAsia"/>
          <w:lang w:eastAsia="ja-JP"/>
        </w:rPr>
        <w:t>細菌代謝物と生活習慣病等の健康指標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と</w:t>
      </w:r>
      <w:r w:rsidRPr="00EE060B">
        <w:rPr>
          <w:rFonts w:ascii="MS Mincho" w:hAnsi="MS Mincho" w:cs="MS Mincho"/>
          <w:lang w:eastAsia="ja-JP"/>
        </w:rPr>
        <w:lastRenderedPageBreak/>
        <w:t>の相</w:t>
      </w:r>
      <w:r w:rsidRPr="00EE060B">
        <w:rPr>
          <w:rFonts w:ascii="새굴림" w:eastAsia="새굴림" w:hAnsi="새굴림" w:cs="새굴림" w:hint="eastAsia"/>
          <w:lang w:eastAsia="ja-JP"/>
        </w:rPr>
        <w:t>関</w:t>
      </w:r>
      <w:r w:rsidRPr="00EE060B">
        <w:rPr>
          <w:rFonts w:ascii="맑은 고딕" w:eastAsia="맑은 고딕" w:hAnsi="맑은 고딕" w:cs="맑은 고딕" w:hint="eastAsia"/>
          <w:lang w:eastAsia="ja-JP"/>
        </w:rPr>
        <w:t>を</w:t>
      </w:r>
      <w:r w:rsidRPr="00EE060B">
        <w:rPr>
          <w:rFonts w:ascii="MS Mincho" w:hAnsi="MS Mincho" w:cs="MS Mincho" w:hint="eastAsia"/>
          <w:lang w:eastAsia="ja-JP"/>
        </w:rPr>
        <w:t>解析し、腸</w:t>
      </w:r>
      <w:r w:rsidRPr="00EE060B">
        <w:rPr>
          <w:rFonts w:ascii="새굴림" w:eastAsia="새굴림" w:hAnsi="새굴림" w:cs="새굴림" w:hint="eastAsia"/>
          <w:lang w:eastAsia="ja-JP"/>
        </w:rPr>
        <w:t>内</w:t>
      </w:r>
      <w:r w:rsidRPr="00EE060B">
        <w:rPr>
          <w:rFonts w:ascii="맑은 고딕" w:eastAsia="맑은 고딕" w:hAnsi="맑은 고딕" w:cs="맑은 고딕" w:hint="eastAsia"/>
          <w:lang w:eastAsia="ja-JP"/>
        </w:rPr>
        <w:t>細菌代謝物と健康との</w:t>
      </w:r>
      <w:r w:rsidRPr="00EE060B">
        <w:rPr>
          <w:rFonts w:ascii="새굴림" w:eastAsia="새굴림" w:hAnsi="새굴림" w:cs="새굴림" w:hint="eastAsia"/>
          <w:lang w:eastAsia="ja-JP"/>
        </w:rPr>
        <w:t>関</w:t>
      </w:r>
      <w:r w:rsidRPr="00EE060B">
        <w:rPr>
          <w:rFonts w:ascii="맑은 고딕" w:eastAsia="맑은 고딕" w:hAnsi="맑은 고딕" w:cs="맑은 고딕" w:hint="eastAsia"/>
          <w:lang w:eastAsia="ja-JP"/>
        </w:rPr>
        <w:t>わり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を</w:t>
      </w:r>
      <w:r w:rsidRPr="00EE060B">
        <w:rPr>
          <w:rFonts w:ascii="새굴림" w:eastAsia="새굴림" w:hAnsi="새굴림" w:cs="새굴림" w:hint="eastAsia"/>
          <w:lang w:eastAsia="ja-JP"/>
        </w:rPr>
        <w:t>実</w:t>
      </w:r>
      <w:r w:rsidRPr="00EE060B">
        <w:rPr>
          <w:rFonts w:ascii="맑은 고딕" w:eastAsia="맑은 고딕" w:hAnsi="맑은 고딕" w:cs="맑은 고딕" w:hint="eastAsia"/>
          <w:lang w:eastAsia="ja-JP"/>
        </w:rPr>
        <w:t>証していく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予定です。</w:t>
      </w:r>
    </w:p>
    <w:p w:rsidR="00EE060B" w:rsidRDefault="00EE060B" w:rsidP="00EE060B">
      <w:pPr>
        <w:rPr>
          <w:rFonts w:ascii="MS Mincho" w:hAnsi="MS Mincho" w:cs="MS Mincho"/>
          <w:lang w:eastAsia="ja-JP"/>
        </w:rPr>
      </w:pPr>
    </w:p>
    <w:p w:rsidR="00EE060B" w:rsidRDefault="00EE060B" w:rsidP="00EE060B">
      <w:pPr>
        <w:rPr>
          <w:rFonts w:ascii="MS Mincho" w:hAnsi="MS Mincho" w:cs="MS Mincho"/>
          <w:lang w:eastAsia="ja-JP"/>
        </w:rPr>
      </w:pPr>
    </w:p>
    <w:p w:rsidR="00EE060B" w:rsidRDefault="00EE060B" w:rsidP="00EE060B">
      <w:pPr>
        <w:rPr>
          <w:rFonts w:ascii="MS Mincho" w:hAnsi="MS Mincho" w:cs="MS Mincho"/>
          <w:lang w:eastAsia="ja-JP"/>
        </w:rPr>
      </w:pPr>
      <w:r w:rsidRPr="00EE060B">
        <w:rPr>
          <w:rFonts w:ascii="MS Mincho" w:hAnsi="MS Mincho" w:cs="MS Mincho" w:hint="eastAsia"/>
          <w:lang w:eastAsia="ja-JP"/>
        </w:rPr>
        <w:t>新たな機能性腸</w:t>
      </w:r>
      <w:r w:rsidRPr="00EE060B">
        <w:rPr>
          <w:rFonts w:ascii="새굴림" w:eastAsia="새굴림" w:hAnsi="새굴림" w:cs="새굴림" w:hint="eastAsia"/>
          <w:lang w:eastAsia="ja-JP"/>
        </w:rPr>
        <w:t>内</w:t>
      </w:r>
      <w:r w:rsidRPr="00EE060B">
        <w:rPr>
          <w:rFonts w:ascii="맑은 고딕" w:eastAsia="맑은 고딕" w:hAnsi="맑은 고딕" w:cs="맑은 고딕" w:hint="eastAsia"/>
          <w:lang w:eastAsia="ja-JP"/>
        </w:rPr>
        <w:t>細菌代謝物の有</w:t>
      </w:r>
      <w:r w:rsidRPr="00EE060B">
        <w:rPr>
          <w:rFonts w:ascii="새굴림" w:eastAsia="새굴림" w:hAnsi="새굴림" w:cs="새굴림" w:hint="eastAsia"/>
          <w:lang w:eastAsia="ja-JP"/>
        </w:rPr>
        <w:t>効</w:t>
      </w:r>
      <w:r w:rsidRPr="00EE060B">
        <w:rPr>
          <w:rFonts w:ascii="맑은 고딕" w:eastAsia="맑은 고딕" w:hAnsi="맑은 고딕" w:cs="맑은 고딕" w:hint="eastAsia"/>
          <w:lang w:eastAsia="ja-JP"/>
        </w:rPr>
        <w:t>性が証明されれば</w:t>
      </w:r>
      <w:r w:rsidRPr="00EE060B">
        <w:rPr>
          <w:rFonts w:ascii="MS Mincho" w:hAnsi="MS Mincho" w:cs="MS Mincho"/>
          <w:lang w:eastAsia="ja-JP"/>
        </w:rPr>
        <w:t>'</w:t>
      </w:r>
      <w:r w:rsidRPr="00EE060B">
        <w:rPr>
          <w:rFonts w:ascii="MS Mincho" w:hAnsi="MS Mincho" w:cs="MS Mincho"/>
          <w:lang w:eastAsia="ja-JP"/>
        </w:rPr>
        <w:t>、消費者や業界への受容が進み、健康長</w:t>
      </w:r>
      <w:r w:rsidRPr="00EE060B">
        <w:rPr>
          <w:rFonts w:ascii="새굴림" w:eastAsia="새굴림" w:hAnsi="새굴림" w:cs="새굴림" w:hint="eastAsia"/>
          <w:lang w:eastAsia="ja-JP"/>
        </w:rPr>
        <w:t>寿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社</w:t>
      </w:r>
      <w:r w:rsidRPr="00EE060B">
        <w:rPr>
          <w:rFonts w:ascii="새굴림" w:eastAsia="새굴림" w:hAnsi="새굴림" w:cs="새굴림" w:hint="eastAsia"/>
          <w:lang w:eastAsia="ja-JP"/>
        </w:rPr>
        <w:t>会</w:t>
      </w:r>
      <w:r w:rsidRPr="00EE060B">
        <w:rPr>
          <w:rFonts w:ascii="맑은 고딕" w:eastAsia="맑은 고딕" w:hAnsi="맑은 고딕" w:cs="맑은 고딕" w:hint="eastAsia"/>
          <w:lang w:eastAsia="ja-JP"/>
        </w:rPr>
        <w:t>の</w:t>
      </w:r>
      <w:r w:rsidRPr="00EE060B">
        <w:rPr>
          <w:rFonts w:ascii="새굴림" w:eastAsia="새굴림" w:hAnsi="새굴림" w:cs="새굴림" w:hint="eastAsia"/>
          <w:lang w:eastAsia="ja-JP"/>
        </w:rPr>
        <w:t>実</w:t>
      </w:r>
      <w:r w:rsidRPr="00EE060B">
        <w:rPr>
          <w:rFonts w:ascii="맑은 고딕" w:eastAsia="맑은 고딕" w:hAnsi="맑은 고딕" w:cs="맑은 고딕" w:hint="eastAsia"/>
          <w:lang w:eastAsia="ja-JP"/>
        </w:rPr>
        <w:t>現に一</w:t>
      </w:r>
      <w:r w:rsidRPr="00EE060B">
        <w:rPr>
          <w:rFonts w:ascii="새굴림" w:eastAsia="새굴림" w:hAnsi="새굴림" w:cs="새굴림" w:hint="eastAsia"/>
          <w:lang w:eastAsia="ja-JP"/>
        </w:rPr>
        <w:t>歩</w:t>
      </w:r>
      <w:r w:rsidRPr="00EE060B">
        <w:rPr>
          <w:rFonts w:ascii="맑은 고딕" w:eastAsia="맑은 고딕" w:hAnsi="맑은 고딕" w:cs="맑은 고딕" w:hint="eastAsia"/>
          <w:lang w:eastAsia="ja-JP"/>
        </w:rPr>
        <w:t>近づく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と考えています。丸善製</w:t>
      </w:r>
      <w:r w:rsidRPr="00EE060B">
        <w:rPr>
          <w:rFonts w:ascii="새굴림" w:eastAsia="새굴림" w:hAnsi="새굴림" w:cs="새굴림" w:hint="eastAsia"/>
          <w:lang w:eastAsia="ja-JP"/>
        </w:rPr>
        <w:t>薬</w:t>
      </w:r>
      <w:r w:rsidRPr="00EE060B">
        <w:rPr>
          <w:rFonts w:ascii="맑은 고딕" w:eastAsia="맑은 고딕" w:hAnsi="맑은 고딕" w:cs="맑은 고딕" w:hint="eastAsia"/>
          <w:lang w:eastAsia="ja-JP"/>
        </w:rPr>
        <w:t>株式</w:t>
      </w:r>
      <w:r w:rsidRPr="00EE060B">
        <w:rPr>
          <w:rFonts w:ascii="새굴림" w:eastAsia="새굴림" w:hAnsi="새굴림" w:cs="새굴림" w:hint="eastAsia"/>
          <w:lang w:eastAsia="ja-JP"/>
        </w:rPr>
        <w:t>会</w:t>
      </w:r>
      <w:r w:rsidRPr="00EE060B">
        <w:rPr>
          <w:rFonts w:ascii="맑은 고딕" w:eastAsia="맑은 고딕" w:hAnsi="맑은 고딕" w:cs="맑은 고딕" w:hint="eastAsia"/>
          <w:lang w:eastAsia="ja-JP"/>
        </w:rPr>
        <w:t>社は今後もエビデンスの蓄積と</w:t>
      </w:r>
      <w:r w:rsidRPr="00EE060B">
        <w:rPr>
          <w:rFonts w:ascii="새굴림" w:eastAsia="새굴림" w:hAnsi="새굴림" w:cs="새굴림" w:hint="eastAsia"/>
          <w:lang w:eastAsia="ja-JP"/>
        </w:rPr>
        <w:t>発</w:t>
      </w:r>
      <w:r w:rsidRPr="00EE060B">
        <w:rPr>
          <w:rFonts w:ascii="맑은 고딕" w:eastAsia="맑은 고딕" w:hAnsi="맑은 고딕" w:cs="맑은 고딕" w:hint="eastAsia"/>
          <w:lang w:eastAsia="ja-JP"/>
        </w:rPr>
        <w:t>信に</w:t>
      </w:r>
      <w:r w:rsidRPr="00EE060B">
        <w:rPr>
          <w:rFonts w:ascii="MS Mincho" w:hAnsi="MS Mincho" w:cs="MS Mincho"/>
          <w:lang w:eastAsia="ja-JP"/>
        </w:rPr>
        <w:t xml:space="preserve"> </w:t>
      </w:r>
      <w:r w:rsidRPr="00EE060B">
        <w:rPr>
          <w:rFonts w:ascii="MS Mincho" w:hAnsi="MS Mincho" w:cs="MS Mincho"/>
          <w:lang w:eastAsia="ja-JP"/>
        </w:rPr>
        <w:t>努め、皆さまの健康に貢</w:t>
      </w:r>
      <w:r w:rsidRPr="00EE060B">
        <w:rPr>
          <w:rFonts w:ascii="새굴림" w:eastAsia="새굴림" w:hAnsi="새굴림" w:cs="새굴림" w:hint="eastAsia"/>
          <w:lang w:eastAsia="ja-JP"/>
        </w:rPr>
        <w:t>献</w:t>
      </w:r>
      <w:r w:rsidRPr="00EE060B">
        <w:rPr>
          <w:rFonts w:ascii="맑은 고딕" w:eastAsia="맑은 고딕" w:hAnsi="맑은 고딕" w:cs="맑은 고딕" w:hint="eastAsia"/>
          <w:lang w:eastAsia="ja-JP"/>
        </w:rPr>
        <w:t>できる</w:t>
      </w:r>
      <w:r w:rsidRPr="00EE060B">
        <w:rPr>
          <w:rFonts w:ascii="새굴림" w:eastAsia="새굴림" w:hAnsi="새굴림" w:cs="새굴림" w:hint="eastAsia"/>
          <w:lang w:eastAsia="ja-JP"/>
        </w:rPr>
        <w:t>研</w:t>
      </w:r>
      <w:r w:rsidRPr="00EE060B">
        <w:rPr>
          <w:rFonts w:ascii="맑은 고딕" w:eastAsia="맑은 고딕" w:hAnsi="맑은 고딕" w:cs="맑은 고딕" w:hint="eastAsia"/>
          <w:lang w:eastAsia="ja-JP"/>
        </w:rPr>
        <w:t>究を</w:t>
      </w:r>
      <w:r w:rsidRPr="00EE060B">
        <w:rPr>
          <w:rFonts w:ascii="새굴림" w:eastAsia="새굴림" w:hAnsi="새굴림" w:cs="새굴림" w:hint="eastAsia"/>
          <w:lang w:eastAsia="ja-JP"/>
        </w:rPr>
        <w:t>続</w:t>
      </w:r>
      <w:r w:rsidRPr="00EE060B">
        <w:rPr>
          <w:rFonts w:ascii="맑은 고딕" w:eastAsia="맑은 고딕" w:hAnsi="맑은 고딕" w:cs="맑은 고딕" w:hint="eastAsia"/>
          <w:lang w:eastAsia="ja-JP"/>
        </w:rPr>
        <w:t>けてまいります。</w:t>
      </w:r>
    </w:p>
    <w:p w:rsidR="00EE060B" w:rsidRDefault="00EE060B" w:rsidP="00EE060B">
      <w:pPr>
        <w:rPr>
          <w:rFonts w:ascii="MS Mincho" w:hAnsi="MS Mincho" w:cs="MS Mincho"/>
          <w:lang w:eastAsia="ja-JP"/>
        </w:rPr>
      </w:pPr>
    </w:p>
    <w:p w:rsidR="00EE060B" w:rsidRPr="00EE060B" w:rsidRDefault="00EE060B" w:rsidP="00EE060B">
      <w:pPr>
        <w:rPr>
          <w:lang w:eastAsia="ja-JP"/>
        </w:rPr>
      </w:pPr>
    </w:p>
    <w:sectPr w:rsidR="00EE060B" w:rsidRPr="00EE060B" w:rsidSect="00A644A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A55" w:rsidRDefault="004C2A55" w:rsidP="004C2A55">
      <w:r>
        <w:separator/>
      </w:r>
    </w:p>
  </w:endnote>
  <w:endnote w:type="continuationSeparator" w:id="0">
    <w:p w:rsidR="004C2A55" w:rsidRDefault="004C2A55" w:rsidP="004C2A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A55" w:rsidRDefault="004C2A55" w:rsidP="004C2A55">
      <w:r>
        <w:separator/>
      </w:r>
    </w:p>
  </w:footnote>
  <w:footnote w:type="continuationSeparator" w:id="0">
    <w:p w:rsidR="004C2A55" w:rsidRDefault="004C2A55" w:rsidP="004C2A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060B"/>
    <w:rsid w:val="004C2A55"/>
    <w:rsid w:val="00855DA2"/>
    <w:rsid w:val="00A644A6"/>
    <w:rsid w:val="00B56B79"/>
    <w:rsid w:val="00EE0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4A6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E060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EE060B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4C2A5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semiHidden/>
    <w:rsid w:val="004C2A55"/>
  </w:style>
  <w:style w:type="paragraph" w:styleId="a5">
    <w:name w:val="footer"/>
    <w:basedOn w:val="a"/>
    <w:link w:val="Char1"/>
    <w:uiPriority w:val="99"/>
    <w:semiHidden/>
    <w:unhideWhenUsed/>
    <w:rsid w:val="004C2A5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semiHidden/>
    <w:rsid w:val="004C2A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maruon1@outlook.kr</dc:creator>
  <cp:lastModifiedBy>maruon1@outlook.kr</cp:lastModifiedBy>
  <cp:revision>3</cp:revision>
  <dcterms:created xsi:type="dcterms:W3CDTF">2026-06-30T05:30:00Z</dcterms:created>
  <dcterms:modified xsi:type="dcterms:W3CDTF">2026-06-30T05:51:00Z</dcterms:modified>
</cp:coreProperties>
</file>